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05D53" w:rsidRDefault="002E3744" w:rsidP="00CE0E4E">
      <w:pPr>
        <w:ind w:left="6372"/>
        <w:jc w:val="right"/>
        <w:rPr>
          <w:rStyle w:val="af8"/>
          <w:rFonts w:eastAsiaTheme="majorEastAsia"/>
          <w:sz w:val="24"/>
          <w:szCs w:val="24"/>
        </w:rPr>
      </w:pPr>
      <w:r w:rsidRPr="00032E3D">
        <w:rPr>
          <w:rStyle w:val="af8"/>
          <w:rFonts w:eastAsiaTheme="majorEastAsia"/>
          <w:sz w:val="24"/>
          <w:szCs w:val="24"/>
        </w:rPr>
        <w:t xml:space="preserve">        </w:t>
      </w:r>
    </w:p>
    <w:p w:rsidR="00505D53" w:rsidRDefault="00CE0E4E" w:rsidP="00CE0E4E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                                             </w:t>
      </w:r>
      <w:r w:rsidR="00466C8E">
        <w:rPr>
          <w:b/>
          <w:sz w:val="24"/>
          <w:szCs w:val="24"/>
        </w:rPr>
        <w:t>Министерство энергетики</w:t>
      </w:r>
    </w:p>
    <w:p w:rsidR="00466C8E" w:rsidRDefault="00CE0E4E" w:rsidP="00CE0E4E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                                             </w:t>
      </w:r>
      <w:r w:rsidR="00466C8E">
        <w:rPr>
          <w:b/>
          <w:sz w:val="24"/>
          <w:szCs w:val="24"/>
        </w:rPr>
        <w:t>Республики Казахстан</w:t>
      </w:r>
    </w:p>
    <w:p w:rsidR="00466C8E" w:rsidRDefault="00466C8E" w:rsidP="00CE0E4E">
      <w:pPr>
        <w:ind w:left="6372"/>
        <w:jc w:val="right"/>
        <w:rPr>
          <w:b/>
          <w:sz w:val="24"/>
          <w:szCs w:val="24"/>
        </w:rPr>
      </w:pPr>
    </w:p>
    <w:p w:rsidR="00466C8E" w:rsidRDefault="00CE0E4E" w:rsidP="00CE0E4E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                                             </w:t>
      </w:r>
      <w:r w:rsidR="00466C8E">
        <w:rPr>
          <w:b/>
          <w:sz w:val="24"/>
          <w:szCs w:val="24"/>
        </w:rPr>
        <w:t>Департамент Комитета по</w:t>
      </w:r>
    </w:p>
    <w:p w:rsidR="00466C8E" w:rsidRDefault="00466C8E" w:rsidP="00CE0E4E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>регулированию естественных</w:t>
      </w:r>
    </w:p>
    <w:p w:rsidR="00466C8E" w:rsidRDefault="00466C8E" w:rsidP="00CE0E4E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>монополий, защите конкуренции и</w:t>
      </w:r>
    </w:p>
    <w:p w:rsidR="00505D53" w:rsidRPr="00B32FBB" w:rsidRDefault="00466C8E" w:rsidP="00CE0E4E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прав потребителей МНЭРК по </w:t>
      </w:r>
      <w:r w:rsidR="002D296B">
        <w:rPr>
          <w:b/>
          <w:sz w:val="24"/>
          <w:szCs w:val="24"/>
        </w:rPr>
        <w:t>ВКО</w:t>
      </w:r>
    </w:p>
    <w:p w:rsidR="00505D53" w:rsidRPr="004454ED" w:rsidRDefault="00505D53" w:rsidP="00505D53">
      <w:pPr>
        <w:jc w:val="both"/>
        <w:rPr>
          <w:sz w:val="24"/>
          <w:szCs w:val="24"/>
        </w:rPr>
      </w:pPr>
    </w:p>
    <w:p w:rsidR="00505D53" w:rsidRDefault="002D296B" w:rsidP="00505D53">
      <w:pPr>
        <w:ind w:firstLine="567"/>
        <w:jc w:val="both"/>
        <w:rPr>
          <w:rFonts w:eastAsia="Calibri"/>
          <w:sz w:val="24"/>
          <w:szCs w:val="24"/>
          <w:lang w:eastAsia="en-US"/>
        </w:rPr>
      </w:pPr>
      <w:r>
        <w:rPr>
          <w:rFonts w:eastAsia="Calibri"/>
          <w:sz w:val="24"/>
          <w:szCs w:val="24"/>
          <w:lang w:eastAsia="en-US"/>
        </w:rPr>
        <w:t>В соответствии с пунктом 44 главы 5 Правил осуществления деятельности субъектами естественных монополий, работ и услуг, затраты, которые учитываются при утверждении тарифов (цен, ставок, сборов) или их предельных уровней и тарифных смет на регулируемые услуги, утвержденных Приказом Министра национальной экономики Республики Казахстан от 13 августа 2019 года №73, ТОО «Согринская ТЭЦ» направляет вам изменённый перечень закупаемых субъектом естественной монополии  товаров, работ и услуг, затраты на которые учитываются при формировании тарифа на 202</w:t>
      </w:r>
      <w:r w:rsidR="00376774" w:rsidRPr="009F0F30">
        <w:rPr>
          <w:rFonts w:eastAsia="Calibri"/>
          <w:sz w:val="24"/>
          <w:szCs w:val="24"/>
          <w:lang w:eastAsia="en-US"/>
        </w:rPr>
        <w:t>3</w:t>
      </w:r>
      <w:r>
        <w:rPr>
          <w:rFonts w:eastAsia="Calibri"/>
          <w:sz w:val="24"/>
          <w:szCs w:val="24"/>
          <w:lang w:eastAsia="en-US"/>
        </w:rPr>
        <w:t xml:space="preserve"> год.</w:t>
      </w:r>
    </w:p>
    <w:p w:rsidR="002D296B" w:rsidRDefault="002D296B" w:rsidP="00505D53">
      <w:pPr>
        <w:ind w:firstLine="567"/>
        <w:jc w:val="both"/>
        <w:rPr>
          <w:rFonts w:eastAsia="Calibri"/>
          <w:sz w:val="24"/>
          <w:szCs w:val="24"/>
          <w:lang w:eastAsia="en-US"/>
        </w:rPr>
      </w:pPr>
    </w:p>
    <w:p w:rsidR="002D296B" w:rsidRDefault="002D296B" w:rsidP="00F7377D">
      <w:pPr>
        <w:jc w:val="both"/>
        <w:rPr>
          <w:rFonts w:eastAsia="Calibri"/>
          <w:sz w:val="24"/>
          <w:szCs w:val="24"/>
          <w:lang w:eastAsia="en-US"/>
        </w:rPr>
      </w:pPr>
      <w:r>
        <w:rPr>
          <w:rFonts w:eastAsia="Calibri"/>
          <w:sz w:val="24"/>
          <w:szCs w:val="24"/>
          <w:lang w:eastAsia="en-US"/>
        </w:rPr>
        <w:t>Приложения</w:t>
      </w:r>
      <w:r w:rsidR="00CE0E4E">
        <w:rPr>
          <w:rFonts w:eastAsia="Calibri"/>
          <w:sz w:val="24"/>
          <w:szCs w:val="24"/>
          <w:lang w:eastAsia="en-US"/>
        </w:rPr>
        <w:t xml:space="preserve"> № 1:</w:t>
      </w:r>
    </w:p>
    <w:p w:rsidR="002D296B" w:rsidRPr="00CE0E4E" w:rsidRDefault="002D296B" w:rsidP="00CE0E4E">
      <w:pPr>
        <w:pStyle w:val="af6"/>
        <w:numPr>
          <w:ilvl w:val="0"/>
          <w:numId w:val="12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E0E4E">
        <w:rPr>
          <w:rFonts w:ascii="Times New Roman" w:eastAsia="Calibri" w:hAnsi="Times New Roman" w:cs="Times New Roman"/>
          <w:sz w:val="24"/>
          <w:szCs w:val="24"/>
        </w:rPr>
        <w:t>Перечень закупаемых субъектом естественной монополии товаров затраты, на которые учитываются при формировании тарифа на 202</w:t>
      </w:r>
      <w:r w:rsidR="009F0F30" w:rsidRPr="009F0F30">
        <w:rPr>
          <w:rFonts w:ascii="Times New Roman" w:eastAsia="Calibri" w:hAnsi="Times New Roman" w:cs="Times New Roman"/>
          <w:sz w:val="24"/>
          <w:szCs w:val="24"/>
        </w:rPr>
        <w:t>3</w:t>
      </w:r>
      <w:r w:rsidRPr="00CE0E4E">
        <w:rPr>
          <w:rFonts w:ascii="Times New Roman" w:eastAsia="Calibri" w:hAnsi="Times New Roman" w:cs="Times New Roman"/>
          <w:sz w:val="24"/>
          <w:szCs w:val="24"/>
        </w:rPr>
        <w:t xml:space="preserve"> год - </w:t>
      </w:r>
      <w:r w:rsidR="00CE0E4E" w:rsidRPr="00CE0E4E">
        <w:rPr>
          <w:rFonts w:ascii="Times New Roman" w:eastAsia="Calibri" w:hAnsi="Times New Roman" w:cs="Times New Roman"/>
          <w:sz w:val="24"/>
          <w:szCs w:val="24"/>
        </w:rPr>
        <w:t>__ листах.</w:t>
      </w:r>
    </w:p>
    <w:p w:rsidR="00CE0E4E" w:rsidRDefault="00CE0E4E" w:rsidP="00F7377D">
      <w:pPr>
        <w:jc w:val="both"/>
        <w:rPr>
          <w:rFonts w:eastAsia="Calibri"/>
          <w:sz w:val="24"/>
          <w:szCs w:val="24"/>
          <w:lang w:eastAsia="en-US"/>
        </w:rPr>
      </w:pPr>
      <w:r>
        <w:rPr>
          <w:rFonts w:eastAsia="Calibri"/>
          <w:sz w:val="24"/>
          <w:szCs w:val="24"/>
          <w:lang w:eastAsia="en-US"/>
        </w:rPr>
        <w:t>Приложения № 2:</w:t>
      </w:r>
    </w:p>
    <w:p w:rsidR="00CE0E4E" w:rsidRPr="00CE0E4E" w:rsidRDefault="00CE0E4E" w:rsidP="00CE0E4E">
      <w:pPr>
        <w:pStyle w:val="af6"/>
        <w:numPr>
          <w:ilvl w:val="0"/>
          <w:numId w:val="12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E0E4E">
        <w:rPr>
          <w:rFonts w:ascii="Times New Roman" w:eastAsia="Calibri" w:hAnsi="Times New Roman" w:cs="Times New Roman"/>
          <w:sz w:val="24"/>
          <w:szCs w:val="24"/>
        </w:rPr>
        <w:t xml:space="preserve">Перечень закупаемых субъектом естественной монополии </w:t>
      </w:r>
      <w:r>
        <w:rPr>
          <w:rFonts w:ascii="Times New Roman" w:eastAsia="Calibri" w:hAnsi="Times New Roman" w:cs="Times New Roman"/>
          <w:sz w:val="24"/>
          <w:szCs w:val="24"/>
        </w:rPr>
        <w:t>работ и услуг, затраты</w:t>
      </w:r>
      <w:r w:rsidRPr="00CE0E4E">
        <w:rPr>
          <w:rFonts w:ascii="Times New Roman" w:eastAsia="Calibri" w:hAnsi="Times New Roman" w:cs="Times New Roman"/>
          <w:sz w:val="24"/>
          <w:szCs w:val="24"/>
        </w:rPr>
        <w:t xml:space="preserve"> на которые учитываются при формировании тарифа на 202</w:t>
      </w:r>
      <w:r w:rsidR="009F0F30" w:rsidRPr="009F0F30">
        <w:rPr>
          <w:rFonts w:ascii="Times New Roman" w:eastAsia="Calibri" w:hAnsi="Times New Roman" w:cs="Times New Roman"/>
          <w:sz w:val="24"/>
          <w:szCs w:val="24"/>
        </w:rPr>
        <w:t>3</w:t>
      </w:r>
      <w:r w:rsidRPr="00CE0E4E">
        <w:rPr>
          <w:rFonts w:ascii="Times New Roman" w:eastAsia="Calibri" w:hAnsi="Times New Roman" w:cs="Times New Roman"/>
          <w:sz w:val="24"/>
          <w:szCs w:val="24"/>
        </w:rPr>
        <w:t xml:space="preserve"> год - __ листах.</w:t>
      </w:r>
    </w:p>
    <w:p w:rsidR="00CE0E4E" w:rsidRDefault="00CE0E4E" w:rsidP="00CE0E4E">
      <w:pPr>
        <w:ind w:firstLine="567"/>
        <w:jc w:val="both"/>
        <w:rPr>
          <w:rFonts w:eastAsia="Calibri"/>
          <w:sz w:val="24"/>
          <w:szCs w:val="24"/>
          <w:lang w:eastAsia="en-US"/>
        </w:rPr>
      </w:pPr>
    </w:p>
    <w:p w:rsidR="00505D53" w:rsidRDefault="00505D53" w:rsidP="00CE0E4E">
      <w:pPr>
        <w:jc w:val="both"/>
        <w:rPr>
          <w:rFonts w:eastAsia="Calibri"/>
          <w:sz w:val="24"/>
          <w:szCs w:val="24"/>
          <w:lang w:eastAsia="en-US"/>
        </w:rPr>
      </w:pPr>
    </w:p>
    <w:p w:rsidR="00505D53" w:rsidRDefault="00505D53" w:rsidP="00505D53">
      <w:pPr>
        <w:ind w:firstLine="567"/>
        <w:jc w:val="both"/>
        <w:rPr>
          <w:rFonts w:eastAsia="Calibri"/>
          <w:sz w:val="24"/>
          <w:szCs w:val="24"/>
          <w:lang w:eastAsia="en-US"/>
        </w:rPr>
      </w:pPr>
    </w:p>
    <w:p w:rsidR="00505D53" w:rsidRDefault="00505D53" w:rsidP="00505D53">
      <w:pPr>
        <w:ind w:firstLine="567"/>
        <w:jc w:val="both"/>
        <w:rPr>
          <w:rFonts w:eastAsia="Calibri"/>
          <w:sz w:val="24"/>
          <w:szCs w:val="24"/>
          <w:lang w:eastAsia="en-US"/>
        </w:rPr>
      </w:pPr>
    </w:p>
    <w:p w:rsidR="00505D53" w:rsidRDefault="00505D53" w:rsidP="00505D53">
      <w:pPr>
        <w:ind w:firstLine="567"/>
        <w:jc w:val="both"/>
        <w:rPr>
          <w:rFonts w:eastAsia="Calibri"/>
          <w:sz w:val="24"/>
          <w:szCs w:val="24"/>
          <w:lang w:eastAsia="en-US"/>
        </w:rPr>
      </w:pPr>
    </w:p>
    <w:p w:rsidR="00505D53" w:rsidRPr="00CE3ECA" w:rsidRDefault="00905ED8" w:rsidP="00505D53">
      <w:pPr>
        <w:ind w:hanging="142"/>
        <w:jc w:val="both"/>
        <w:rPr>
          <w:b/>
          <w:sz w:val="24"/>
          <w:szCs w:val="24"/>
        </w:rPr>
      </w:pPr>
      <w:r>
        <w:rPr>
          <w:rFonts w:eastAsia="Calibri"/>
          <w:b/>
          <w:sz w:val="24"/>
          <w:szCs w:val="24"/>
          <w:lang w:eastAsia="en-US"/>
        </w:rPr>
        <w:t>Д</w:t>
      </w:r>
      <w:r w:rsidR="00CE0E4E">
        <w:rPr>
          <w:rFonts w:eastAsia="Calibri"/>
          <w:b/>
          <w:sz w:val="24"/>
          <w:szCs w:val="24"/>
          <w:lang w:eastAsia="en-US"/>
        </w:rPr>
        <w:t xml:space="preserve">иректор ТОО «Согринская ТЭЦ»                                       </w:t>
      </w:r>
      <w:r w:rsidR="005D1878">
        <w:rPr>
          <w:rFonts w:eastAsia="Calibri"/>
          <w:b/>
          <w:sz w:val="24"/>
          <w:szCs w:val="24"/>
          <w:lang w:eastAsia="en-US"/>
        </w:rPr>
        <w:t xml:space="preserve">              </w:t>
      </w:r>
      <w:r w:rsidR="00827E39">
        <w:rPr>
          <w:rFonts w:eastAsia="Calibri"/>
          <w:b/>
          <w:sz w:val="24"/>
          <w:szCs w:val="24"/>
          <w:lang w:eastAsia="en-US"/>
        </w:rPr>
        <w:t xml:space="preserve">   </w:t>
      </w:r>
      <w:r w:rsidR="005D1878">
        <w:rPr>
          <w:rFonts w:eastAsia="Calibri"/>
          <w:b/>
          <w:sz w:val="24"/>
          <w:szCs w:val="24"/>
          <w:lang w:eastAsia="en-US"/>
        </w:rPr>
        <w:t xml:space="preserve">    </w:t>
      </w:r>
      <w:r w:rsidR="00827E39">
        <w:rPr>
          <w:rFonts w:eastAsia="Calibri"/>
          <w:b/>
          <w:sz w:val="24"/>
          <w:szCs w:val="24"/>
          <w:lang w:eastAsia="en-US"/>
        </w:rPr>
        <w:t xml:space="preserve">    </w:t>
      </w:r>
      <w:r w:rsidR="000106BD">
        <w:rPr>
          <w:rFonts w:eastAsia="Calibri"/>
          <w:b/>
          <w:sz w:val="24"/>
          <w:szCs w:val="24"/>
          <w:lang w:eastAsia="en-US"/>
        </w:rPr>
        <w:t xml:space="preserve">                  </w:t>
      </w:r>
      <w:bookmarkStart w:id="0" w:name="_GoBack"/>
      <w:bookmarkEnd w:id="0"/>
      <w:r w:rsidR="00827E39">
        <w:rPr>
          <w:rFonts w:eastAsia="Calibri"/>
          <w:b/>
          <w:sz w:val="24"/>
          <w:szCs w:val="24"/>
          <w:lang w:eastAsia="en-US"/>
        </w:rPr>
        <w:t xml:space="preserve">  </w:t>
      </w:r>
      <w:r w:rsidR="00CE3ECA">
        <w:rPr>
          <w:rFonts w:eastAsia="Calibri"/>
          <w:b/>
          <w:sz w:val="24"/>
          <w:szCs w:val="24"/>
          <w:lang w:val="kk-KZ" w:eastAsia="en-US"/>
        </w:rPr>
        <w:t>Мәжен Н.Қ.</w:t>
      </w:r>
    </w:p>
    <w:p w:rsidR="00505D53" w:rsidRDefault="00505D53" w:rsidP="00505D53">
      <w:pPr>
        <w:rPr>
          <w:sz w:val="24"/>
          <w:szCs w:val="24"/>
        </w:rPr>
      </w:pPr>
    </w:p>
    <w:p w:rsidR="00505D53" w:rsidRPr="004454ED" w:rsidRDefault="00505D53" w:rsidP="00505D53">
      <w:pPr>
        <w:rPr>
          <w:sz w:val="24"/>
          <w:szCs w:val="24"/>
        </w:rPr>
      </w:pPr>
    </w:p>
    <w:p w:rsidR="00505D53" w:rsidRDefault="00505D53" w:rsidP="00505D53">
      <w:pPr>
        <w:tabs>
          <w:tab w:val="left" w:pos="7655"/>
        </w:tabs>
        <w:rPr>
          <w:b/>
          <w:sz w:val="24"/>
          <w:szCs w:val="24"/>
        </w:rPr>
      </w:pPr>
    </w:p>
    <w:p w:rsidR="00505D53" w:rsidRDefault="00505D53" w:rsidP="00CE0E4E">
      <w:pPr>
        <w:jc w:val="both"/>
      </w:pPr>
    </w:p>
    <w:p w:rsidR="00CE0E4E" w:rsidRDefault="00CE0E4E" w:rsidP="00CE0E4E">
      <w:pPr>
        <w:jc w:val="both"/>
      </w:pPr>
    </w:p>
    <w:p w:rsidR="00505D53" w:rsidRDefault="00505D53" w:rsidP="00505D53">
      <w:pPr>
        <w:ind w:left="426"/>
        <w:jc w:val="both"/>
      </w:pPr>
    </w:p>
    <w:p w:rsidR="00505D53" w:rsidRDefault="00505D53" w:rsidP="00505D53">
      <w:pPr>
        <w:ind w:left="-142"/>
        <w:jc w:val="both"/>
      </w:pPr>
    </w:p>
    <w:p w:rsidR="00505D53" w:rsidRPr="00131139" w:rsidRDefault="00505D53" w:rsidP="00505D53">
      <w:pPr>
        <w:ind w:left="-142"/>
        <w:jc w:val="both"/>
        <w:rPr>
          <w:sz w:val="18"/>
        </w:rPr>
      </w:pPr>
      <w:r w:rsidRPr="00131139">
        <w:rPr>
          <w:sz w:val="18"/>
        </w:rPr>
        <w:t>Исполнитель:</w:t>
      </w:r>
    </w:p>
    <w:p w:rsidR="00505D53" w:rsidRPr="00CE0E4E" w:rsidRDefault="00CE0E4E" w:rsidP="00505D53">
      <w:pPr>
        <w:ind w:left="-142"/>
        <w:jc w:val="both"/>
        <w:rPr>
          <w:sz w:val="18"/>
        </w:rPr>
      </w:pPr>
      <w:r>
        <w:rPr>
          <w:sz w:val="18"/>
        </w:rPr>
        <w:t>Тажентаев Ж.</w:t>
      </w:r>
      <w:r>
        <w:rPr>
          <w:sz w:val="18"/>
          <w:lang w:val="kk-KZ"/>
        </w:rPr>
        <w:t>Қ</w:t>
      </w:r>
      <w:r>
        <w:rPr>
          <w:sz w:val="18"/>
        </w:rPr>
        <w:t>.</w:t>
      </w:r>
    </w:p>
    <w:p w:rsidR="00505D53" w:rsidRPr="00F732DB" w:rsidRDefault="00F7377D" w:rsidP="00505D53">
      <w:pPr>
        <w:ind w:left="-142"/>
        <w:jc w:val="both"/>
        <w:rPr>
          <w:sz w:val="18"/>
        </w:rPr>
      </w:pPr>
      <w:r>
        <w:rPr>
          <w:sz w:val="18"/>
        </w:rPr>
        <w:t>Сот: 8 775 465 21 21</w:t>
      </w:r>
    </w:p>
    <w:p w:rsidR="001143C4" w:rsidRPr="00505D53" w:rsidRDefault="001143C4" w:rsidP="00505D53">
      <w:pPr>
        <w:pStyle w:val="4"/>
        <w:spacing w:before="0" w:after="0"/>
        <w:ind w:left="4962" w:firstLine="702"/>
        <w:jc w:val="right"/>
      </w:pPr>
    </w:p>
    <w:sectPr w:rsidR="001143C4" w:rsidRPr="00505D53" w:rsidSect="006A18C0">
      <w:footerReference w:type="default" r:id="rId8"/>
      <w:headerReference w:type="first" r:id="rId9"/>
      <w:footerReference w:type="first" r:id="rId10"/>
      <w:pgSz w:w="11906" w:h="16838"/>
      <w:pgMar w:top="709" w:right="707" w:bottom="1843" w:left="1276" w:header="713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921B0" w:rsidRDefault="00C921B0">
      <w:r>
        <w:separator/>
      </w:r>
    </w:p>
  </w:endnote>
  <w:endnote w:type="continuationSeparator" w:id="0">
    <w:p w:rsidR="00C921B0" w:rsidRDefault="00C921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B2AD4" w:rsidRDefault="002316EA">
    <w:pPr>
      <w:pStyle w:val="a5"/>
    </w:pPr>
    <w:r w:rsidRPr="009B2AD4">
      <w:rPr>
        <w:noProof/>
      </w:rPr>
      <mc:AlternateContent>
        <mc:Choice Requires="wpg">
          <w:drawing>
            <wp:anchor distT="0" distB="0" distL="114300" distR="114300" simplePos="0" relativeHeight="251663360" behindDoc="0" locked="0" layoutInCell="1" allowOverlap="1" wp14:anchorId="00A8B2A5" wp14:editId="62DA21AE">
              <wp:simplePos x="0" y="0"/>
              <wp:positionH relativeFrom="column">
                <wp:posOffset>180340</wp:posOffset>
              </wp:positionH>
              <wp:positionV relativeFrom="paragraph">
                <wp:posOffset>-516255</wp:posOffset>
              </wp:positionV>
              <wp:extent cx="5981700" cy="1013460"/>
              <wp:effectExtent l="0" t="0" r="0" b="0"/>
              <wp:wrapNone/>
              <wp:docPr id="45" name="Группа 4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81700" cy="1013460"/>
                        <a:chOff x="0" y="0"/>
                        <a:chExt cx="5925820" cy="941705"/>
                      </a:xfrm>
                    </wpg:grpSpPr>
                    <wpg:grpSp>
                      <wpg:cNvPr id="46" name="Группа 46"/>
                      <wpg:cNvGrpSpPr/>
                      <wpg:grpSpPr>
                        <a:xfrm>
                          <a:off x="2133600" y="0"/>
                          <a:ext cx="3792220" cy="941705"/>
                          <a:chOff x="0" y="0"/>
                          <a:chExt cx="3792220" cy="941705"/>
                        </a:xfrm>
                      </wpg:grpSpPr>
                      <wps:wsp>
                        <wps:cNvPr id="47" name="Поле 47"/>
                        <wps:cNvSpPr txBox="1">
                          <a:spLocks noChangeArrowheads="1"/>
                        </wps:cNvSpPr>
                        <wps:spPr bwMode="auto">
                          <a:xfrm>
                            <a:off x="2095500" y="0"/>
                            <a:ext cx="1696720" cy="94170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2AD4" w:rsidRPr="002076C8" w:rsidRDefault="009B2AD4" w:rsidP="009B2AD4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 w:rsidRPr="00E03D15">
                                <w:rPr>
                                  <w:b/>
                                  <w:noProof/>
                                </w:rPr>
                                <w:drawing>
                                  <wp:inline distT="0" distB="0" distL="0" distR="0" wp14:anchorId="7499A7F4" wp14:editId="45CD2969">
                                    <wp:extent cx="1115972" cy="344032"/>
                                    <wp:effectExtent l="0" t="0" r="0" b="0"/>
                                    <wp:docPr id="13" name="Рисунок 1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Рисунок 2" descr="Asia CertLine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18235" cy="3429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2076C8">
                                <w:rPr>
                                  <w:b/>
                                </w:rPr>
                                <w:t>Система менеджмента сертифицирована</w:t>
                              </w:r>
                            </w:p>
                            <w:p w:rsidR="009B2AD4" w:rsidRPr="00C07EBA" w:rsidRDefault="009B2AD4" w:rsidP="009B2AD4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 w:rsidRPr="00E03D15">
                                <w:rPr>
                                  <w:b/>
                                </w:rPr>
                                <w:t>СТ РК OHSAS 18001-2008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Поле 4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557020" cy="94170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2AD4" w:rsidRPr="002076C8" w:rsidRDefault="009B2AD4" w:rsidP="009B2AD4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 w:rsidRPr="00E03D15">
                                <w:rPr>
                                  <w:b/>
                                  <w:noProof/>
                                </w:rPr>
                                <w:drawing>
                                  <wp:inline distT="0" distB="0" distL="0" distR="0" wp14:anchorId="7BB36D78" wp14:editId="2D7B885C">
                                    <wp:extent cx="1115972" cy="344032"/>
                                    <wp:effectExtent l="0" t="0" r="0" b="0"/>
                                    <wp:docPr id="14" name="Рисунок 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Рисунок 2" descr="Asia CertLine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15972" cy="34403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2076C8">
                                <w:rPr>
                                  <w:b/>
                                </w:rPr>
                                <w:t>Система менеджмента сертифицирована</w:t>
                              </w:r>
                            </w:p>
                            <w:p w:rsidR="009B2AD4" w:rsidRPr="00E03D15" w:rsidRDefault="009B2AD4" w:rsidP="009B2AD4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 w:rsidRPr="00E03D15">
                                <w:rPr>
                                  <w:b/>
                                </w:rPr>
                                <w:t>СТ РК ISO 14001-2016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s:wsp>
                      <wps:cNvPr id="49" name="Поле 49"/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7020" cy="941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B2AD4" w:rsidRDefault="009B2AD4" w:rsidP="009B2AD4">
                            <w:pPr>
                              <w:jc w:val="center"/>
                            </w:pPr>
                            <w:r w:rsidRPr="002076C8">
                              <w:rPr>
                                <w:noProof/>
                              </w:rPr>
                              <w:drawing>
                                <wp:inline distT="0" distB="0" distL="0" distR="0" wp14:anchorId="5CB7F96F" wp14:editId="18E8F510">
                                  <wp:extent cx="1115972" cy="344032"/>
                                  <wp:effectExtent l="0" t="0" r="0" b="0"/>
                                  <wp:docPr id="15" name="Рисунок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2" descr="Asia CertLin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18235" cy="3429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9B2AD4" w:rsidRPr="002076C8" w:rsidRDefault="009B2AD4" w:rsidP="009B2AD4">
                            <w:pPr>
                              <w:jc w:val="center"/>
                              <w:rPr>
                                <w:b/>
                                <w:sz w:val="6"/>
                                <w:szCs w:val="6"/>
                              </w:rPr>
                            </w:pPr>
                          </w:p>
                          <w:p w:rsidR="009B2AD4" w:rsidRPr="002076C8" w:rsidRDefault="009B2AD4" w:rsidP="009B2AD4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2076C8">
                              <w:rPr>
                                <w:b/>
                              </w:rPr>
                              <w:t>Система менеджмента сертифицирована</w:t>
                            </w:r>
                          </w:p>
                          <w:p w:rsidR="009B2AD4" w:rsidRPr="00E03D15" w:rsidRDefault="009B2AD4" w:rsidP="009B2AD4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E03D15">
                              <w:rPr>
                                <w:b/>
                              </w:rPr>
                              <w:t>СТ РК ISO 9001-2016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0A8B2A5" id="Группа 45" o:spid="_x0000_s1026" style="position:absolute;margin-left:14.2pt;margin-top:-40.65pt;width:471pt;height:79.8pt;z-index:251663360;mso-width-relative:margin;mso-height-relative:margin" coordsize="59258,94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">
              <v:group id="Группа 46" o:spid="_x0000_s1027" style="position:absolute;left:21336;width:37922;height:9417" coordsize="37922,94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ivQ6MQAAADb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XzM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ivQ6MQAAADbAAAA&#10;DwAAAAAAAAAAAAAAAACqAgAAZHJzL2Rvd25yZXYueG1sUEsFBgAAAAAEAAQA+gAAAJsD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Поле 47" o:spid="_x0000_s1028" type="#_x0000_t202" style="position:absolute;left:20955;width:16967;height:9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tMFMMA&#10;AADbAAAADwAAAGRycy9kb3ducmV2LnhtbESP3WrCQBSE74W+w3IKvRHdWFKj0U2wQktu/XmAY/aY&#10;BLNnQ3Zr4tu7hUIvh5n5htnmo2nFnXrXWFawmEcgiEurG64UnE9fsxUI55E1tpZJwYMc5NnLZIup&#10;tgMf6H70lQgQdikqqL3vUildWZNBN7cdcfCutjfog+wrqXscAty08j2KltJgw2Ghxo72NZW3449R&#10;cC2G6cd6uHz7c3KIl5/YJBf7UOrtddxtQHga/X/4r11oBXECv1/CD5DZ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TtMFMMAAADbAAAADwAAAAAAAAAAAAAAAACYAgAAZHJzL2Rv&#10;d25yZXYueG1sUEsFBgAAAAAEAAQA9QAAAIgDAAAAAA==&#10;" stroked="f">
                  <v:textbox>
                    <w:txbxContent>
                      <w:p w:rsidR="009B2AD4" w:rsidRPr="002076C8" w:rsidRDefault="009B2AD4" w:rsidP="009B2AD4">
                        <w:pPr>
                          <w:jc w:val="center"/>
                          <w:rPr>
                            <w:b/>
                          </w:rPr>
                        </w:pPr>
                        <w:r w:rsidRPr="00E03D15">
                          <w:rPr>
                            <w:b/>
                            <w:noProof/>
                          </w:rPr>
                          <w:drawing>
                            <wp:inline distT="0" distB="0" distL="0" distR="0" wp14:anchorId="7499A7F4" wp14:editId="45CD2969">
                              <wp:extent cx="1115972" cy="344032"/>
                              <wp:effectExtent l="0" t="0" r="0" b="0"/>
                              <wp:docPr id="13" name="Рисунок 1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Рисунок 2" descr="Asia CertLine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18235" cy="3429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2076C8">
                          <w:rPr>
                            <w:b/>
                          </w:rPr>
                          <w:t>Система менеджмента сертифицирована</w:t>
                        </w:r>
                      </w:p>
                      <w:p w:rsidR="009B2AD4" w:rsidRPr="00C07EBA" w:rsidRDefault="009B2AD4" w:rsidP="009B2AD4">
                        <w:pPr>
                          <w:jc w:val="center"/>
                          <w:rPr>
                            <w:b/>
                          </w:rPr>
                        </w:pPr>
                        <w:r w:rsidRPr="00E03D15">
                          <w:rPr>
                            <w:b/>
                          </w:rPr>
                          <w:t>СТ РК OHSAS 18001-2008</w:t>
                        </w:r>
                      </w:p>
                    </w:txbxContent>
                  </v:textbox>
                </v:shape>
                <v:shape id="Поле 48" o:spid="_x0000_s1029" type="#_x0000_t202" style="position:absolute;width:15570;height:9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TYZrwA&#10;AADbAAAADwAAAGRycy9kb3ducmV2LnhtbERPSwrCMBDdC94hjOBGNFX8VqOooLj1c4CxGdtiMylN&#10;tPX2ZiG4fLz/atOYQrypcrllBcNBBII4sTrnVMHteujPQTiPrLGwTAo+5GCzbrdWGGtb85neF5+K&#10;EMIuRgWZ92UspUsyMugGtiQO3MNWBn2AVSp1hXUIN4UcRdFUGsw5NGRY0j6j5Hl5GQWPU92bLOr7&#10;0d9m5/F0h/nsbj9KdTvNdgnCU+P/4p/7pBWMw9jwJfw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gpNhmvAAAANsAAAAPAAAAAAAAAAAAAAAAAJgCAABkcnMvZG93bnJldi54&#10;bWxQSwUGAAAAAAQABAD1AAAAgQMAAAAA&#10;" stroked="f">
                  <v:textbox>
                    <w:txbxContent>
                      <w:p w:rsidR="009B2AD4" w:rsidRPr="002076C8" w:rsidRDefault="009B2AD4" w:rsidP="009B2AD4">
                        <w:pPr>
                          <w:jc w:val="center"/>
                          <w:rPr>
                            <w:b/>
                          </w:rPr>
                        </w:pPr>
                        <w:r w:rsidRPr="00E03D15">
                          <w:rPr>
                            <w:b/>
                            <w:noProof/>
                          </w:rPr>
                          <w:drawing>
                            <wp:inline distT="0" distB="0" distL="0" distR="0" wp14:anchorId="7BB36D78" wp14:editId="2D7B885C">
                              <wp:extent cx="1115972" cy="344032"/>
                              <wp:effectExtent l="0" t="0" r="0" b="0"/>
                              <wp:docPr id="14" name="Рисунок 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Рисунок 2" descr="Asia CertLine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15972" cy="34403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2076C8">
                          <w:rPr>
                            <w:b/>
                          </w:rPr>
                          <w:t>Система менеджмента сертифицирована</w:t>
                        </w:r>
                      </w:p>
                      <w:p w:rsidR="009B2AD4" w:rsidRPr="00E03D15" w:rsidRDefault="009B2AD4" w:rsidP="009B2AD4">
                        <w:pPr>
                          <w:jc w:val="center"/>
                          <w:rPr>
                            <w:b/>
                          </w:rPr>
                        </w:pPr>
                        <w:r w:rsidRPr="00E03D15">
                          <w:rPr>
                            <w:b/>
                          </w:rPr>
                          <w:t>СТ РК ISO 14001-2016</w:t>
                        </w:r>
                      </w:p>
                    </w:txbxContent>
                  </v:textbox>
                </v:shape>
              </v:group>
              <v:shape id="Поле 49" o:spid="_x0000_s1030" type="#_x0000_t202" style="position:absolute;width:15570;height:9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h9/cMA&#10;AADbAAAADwAAAGRycy9kb3ducmV2LnhtbESP3YrCMBSE7xd8h3AEbxabKq4/XaPoguJt1Qc4bY5t&#10;2eakNNHWt98Iwl4OM/MNs972phYPal1lWcEkikEQ51ZXXCi4Xg7jJQjnkTXWlknBkxxsN4OPNSba&#10;dpzS4+wLESDsElRQet8kUrq8JIMusg1x8G62NeiDbAupW+wC3NRyGsdzabDisFBiQz8l5b/nu1Fw&#10;O3WfX6suO/rrIp3N91gtMvtUajTsd98gPPX+P/xun7SC2QpeX8IP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+h9/cMAAADbAAAADwAAAAAAAAAAAAAAAACYAgAAZHJzL2Rv&#10;d25yZXYueG1sUEsFBgAAAAAEAAQA9QAAAIgDAAAAAA==&#10;" stroked="f">
                <v:textbox>
                  <w:txbxContent>
                    <w:p w:rsidR="009B2AD4" w:rsidRDefault="009B2AD4" w:rsidP="009B2AD4">
                      <w:pPr>
                        <w:jc w:val="center"/>
                      </w:pPr>
                      <w:r w:rsidRPr="002076C8">
                        <w:rPr>
                          <w:noProof/>
                        </w:rPr>
                        <w:drawing>
                          <wp:inline distT="0" distB="0" distL="0" distR="0" wp14:anchorId="5CB7F96F" wp14:editId="18E8F510">
                            <wp:extent cx="1115972" cy="344032"/>
                            <wp:effectExtent l="0" t="0" r="0" b="0"/>
                            <wp:docPr id="15" name="Рисунок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2" descr="Asia CertLin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18235" cy="3429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9B2AD4" w:rsidRPr="002076C8" w:rsidRDefault="009B2AD4" w:rsidP="009B2AD4">
                      <w:pPr>
                        <w:jc w:val="center"/>
                        <w:rPr>
                          <w:b/>
                          <w:sz w:val="6"/>
                          <w:szCs w:val="6"/>
                        </w:rPr>
                      </w:pPr>
                    </w:p>
                    <w:p w:rsidR="009B2AD4" w:rsidRPr="002076C8" w:rsidRDefault="009B2AD4" w:rsidP="009B2AD4">
                      <w:pPr>
                        <w:jc w:val="center"/>
                        <w:rPr>
                          <w:b/>
                        </w:rPr>
                      </w:pPr>
                      <w:r w:rsidRPr="002076C8">
                        <w:rPr>
                          <w:b/>
                        </w:rPr>
                        <w:t>Система менеджмента сертифицирована</w:t>
                      </w:r>
                    </w:p>
                    <w:p w:rsidR="009B2AD4" w:rsidRPr="00E03D15" w:rsidRDefault="009B2AD4" w:rsidP="009B2AD4">
                      <w:pPr>
                        <w:jc w:val="center"/>
                        <w:rPr>
                          <w:b/>
                        </w:rPr>
                      </w:pPr>
                      <w:r w:rsidRPr="00E03D15">
                        <w:rPr>
                          <w:b/>
                        </w:rPr>
                        <w:t>СТ РК ISO 9001-2016</w:t>
                      </w:r>
                    </w:p>
                  </w:txbxContent>
                </v:textbox>
              </v:shape>
            </v:group>
          </w:pict>
        </mc:Fallback>
      </mc:AlternateContent>
    </w:r>
    <w:r w:rsidR="009B2AD4" w:rsidRPr="009B2AD4"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654B03D3" wp14:editId="09DEA560">
              <wp:simplePos x="0" y="0"/>
              <wp:positionH relativeFrom="column">
                <wp:posOffset>-703580</wp:posOffset>
              </wp:positionH>
              <wp:positionV relativeFrom="paragraph">
                <wp:posOffset>-661035</wp:posOffset>
              </wp:positionV>
              <wp:extent cx="7579360" cy="0"/>
              <wp:effectExtent l="0" t="19050" r="2540" b="19050"/>
              <wp:wrapNone/>
              <wp:docPr id="44" name="Прямая соединительная линия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579360" cy="0"/>
                      </a:xfrm>
                      <a:prstGeom prst="line">
                        <a:avLst/>
                      </a:prstGeom>
                      <a:noFill/>
                      <a:ln w="41275" cap="flat" cmpd="dbl" algn="ctr">
                        <a:solidFill>
                          <a:srgbClr val="4F81BD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3CC9F387" id="Прямая соединительная линия 44" o:spid="_x0000_s1026" style="position:absolute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-55.4pt,-52.05pt" to="541.4pt,-5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" strokecolor="#4a7ebb" strokeweight="3.25pt">
              <v:stroke linestyle="thinThin"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f7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190"/>
      <w:gridCol w:w="3190"/>
      <w:gridCol w:w="3191"/>
    </w:tblGrid>
    <w:tr w:rsidR="00072871" w:rsidTr="004A7191">
      <w:tc>
        <w:tcPr>
          <w:tcW w:w="3190" w:type="dxa"/>
        </w:tcPr>
        <w:p w:rsidR="00072871" w:rsidRDefault="00072871" w:rsidP="004A7191">
          <w:pPr>
            <w:jc w:val="center"/>
          </w:pPr>
          <w:r w:rsidRPr="00C82E3F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5785F445" wp14:editId="48F8CE50">
                    <wp:simplePos x="0" y="0"/>
                    <wp:positionH relativeFrom="column">
                      <wp:posOffset>-800735</wp:posOffset>
                    </wp:positionH>
                    <wp:positionV relativeFrom="paragraph">
                      <wp:posOffset>-54610</wp:posOffset>
                    </wp:positionV>
                    <wp:extent cx="7579360" cy="0"/>
                    <wp:effectExtent l="0" t="19050" r="2540" b="19050"/>
                    <wp:wrapNone/>
                    <wp:docPr id="9" name="Прямая соединительная линия 9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7579360" cy="0"/>
                            </a:xfrm>
                            <a:prstGeom prst="line">
                              <a:avLst/>
                            </a:prstGeom>
                            <a:ln w="41275" cmpd="dbl"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<w:pict>
                  <v:line w14:anchorId="1D7668F7" id="Прямая соединительная линия 9" o:spid="_x0000_s1026" style="position:absolute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-63.05pt,-4.3pt" to="533.75pt,-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" strokecolor="#4579b8 [3044]" strokeweight="3.25pt">
                    <v:stroke linestyle="thinThin"/>
                  </v:line>
                </w:pict>
              </mc:Fallback>
            </mc:AlternateContent>
          </w:r>
          <w:r w:rsidRPr="009331F9">
            <w:rPr>
              <w:noProof/>
            </w:rPr>
            <w:drawing>
              <wp:inline distT="0" distB="0" distL="0" distR="0" wp14:anchorId="0C0FA556" wp14:editId="4F4698A7">
                <wp:extent cx="790575" cy="400050"/>
                <wp:effectExtent l="0" t="0" r="9525" b="0"/>
                <wp:docPr id="3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Логотип 01-06-2017.png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98454" cy="40403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190" w:type="dxa"/>
        </w:tcPr>
        <w:p w:rsidR="00072871" w:rsidRDefault="00072871" w:rsidP="004A7191">
          <w:pPr>
            <w:jc w:val="center"/>
          </w:pPr>
          <w:r w:rsidRPr="009331F9">
            <w:rPr>
              <w:noProof/>
            </w:rPr>
            <w:drawing>
              <wp:inline distT="0" distB="0" distL="0" distR="0" wp14:anchorId="625B1249" wp14:editId="5AD96FA2">
                <wp:extent cx="809625" cy="400050"/>
                <wp:effectExtent l="0" t="0" r="9525" b="0"/>
                <wp:docPr id="1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Логотип 01-06-2017.png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7694" cy="40403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191" w:type="dxa"/>
        </w:tcPr>
        <w:p w:rsidR="00072871" w:rsidRDefault="00072871" w:rsidP="004A7191">
          <w:pPr>
            <w:jc w:val="center"/>
          </w:pPr>
          <w:r w:rsidRPr="009331F9">
            <w:rPr>
              <w:noProof/>
            </w:rPr>
            <w:drawing>
              <wp:inline distT="0" distB="0" distL="0" distR="0" wp14:anchorId="629C7004" wp14:editId="26824550">
                <wp:extent cx="809625" cy="400050"/>
                <wp:effectExtent l="0" t="0" r="9525" b="0"/>
                <wp:docPr id="7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Логотип 01-06-2017.png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7694" cy="40403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072871" w:rsidRPr="008577B8" w:rsidTr="004A7191">
      <w:tc>
        <w:tcPr>
          <w:tcW w:w="3190" w:type="dxa"/>
        </w:tcPr>
        <w:p w:rsidR="00072871" w:rsidRPr="004D74A5" w:rsidRDefault="00072871" w:rsidP="004A7191">
          <w:pPr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4D74A5">
            <w:rPr>
              <w:rFonts w:ascii="Arial" w:hAnsi="Arial" w:cs="Arial"/>
              <w:b/>
              <w:sz w:val="16"/>
              <w:szCs w:val="16"/>
            </w:rPr>
            <w:t>Система</w:t>
          </w:r>
        </w:p>
        <w:p w:rsidR="00072871" w:rsidRPr="004D74A5" w:rsidRDefault="00072871" w:rsidP="004A7191">
          <w:pPr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4D74A5">
            <w:rPr>
              <w:rFonts w:ascii="Arial" w:hAnsi="Arial" w:cs="Arial"/>
              <w:b/>
              <w:sz w:val="16"/>
              <w:szCs w:val="16"/>
            </w:rPr>
            <w:t>менеджмента</w:t>
          </w:r>
        </w:p>
        <w:p w:rsidR="00072871" w:rsidRPr="004D74A5" w:rsidRDefault="00072871" w:rsidP="004A7191">
          <w:pPr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4D74A5">
            <w:rPr>
              <w:rFonts w:ascii="Arial" w:hAnsi="Arial" w:cs="Arial"/>
              <w:b/>
              <w:sz w:val="16"/>
              <w:szCs w:val="16"/>
            </w:rPr>
            <w:t>сертифицирована</w:t>
          </w:r>
        </w:p>
        <w:p w:rsidR="00072871" w:rsidRPr="008577B8" w:rsidRDefault="00072871" w:rsidP="004A7191">
          <w:pPr>
            <w:jc w:val="center"/>
            <w:rPr>
              <w:rFonts w:ascii="Arial" w:hAnsi="Arial" w:cs="Arial"/>
              <w:b/>
            </w:rPr>
          </w:pPr>
          <w:r w:rsidRPr="004D74A5">
            <w:rPr>
              <w:rFonts w:ascii="Arial" w:hAnsi="Arial" w:cs="Arial"/>
              <w:b/>
              <w:sz w:val="16"/>
              <w:szCs w:val="16"/>
            </w:rPr>
            <w:t>СТ РК ISO 9001-2016</w:t>
          </w:r>
        </w:p>
      </w:tc>
      <w:tc>
        <w:tcPr>
          <w:tcW w:w="3190" w:type="dxa"/>
        </w:tcPr>
        <w:p w:rsidR="00072871" w:rsidRPr="004D74A5" w:rsidRDefault="00072871" w:rsidP="004A7191">
          <w:pPr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4D74A5">
            <w:rPr>
              <w:rFonts w:ascii="Arial" w:hAnsi="Arial" w:cs="Arial"/>
              <w:b/>
              <w:sz w:val="16"/>
              <w:szCs w:val="16"/>
            </w:rPr>
            <w:t>Система</w:t>
          </w:r>
        </w:p>
        <w:p w:rsidR="004D74A5" w:rsidRPr="0096087F" w:rsidRDefault="00072871" w:rsidP="004A7191">
          <w:pPr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4D74A5">
            <w:rPr>
              <w:rFonts w:ascii="Arial" w:hAnsi="Arial" w:cs="Arial"/>
              <w:b/>
              <w:sz w:val="16"/>
              <w:szCs w:val="16"/>
            </w:rPr>
            <w:t xml:space="preserve">менеджмента </w:t>
          </w:r>
        </w:p>
        <w:p w:rsidR="00072871" w:rsidRPr="004D74A5" w:rsidRDefault="00072871" w:rsidP="004A7191">
          <w:pPr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4D74A5">
            <w:rPr>
              <w:rFonts w:ascii="Arial" w:hAnsi="Arial" w:cs="Arial"/>
              <w:b/>
              <w:sz w:val="16"/>
              <w:szCs w:val="16"/>
            </w:rPr>
            <w:t>сертифицирована</w:t>
          </w:r>
        </w:p>
        <w:p w:rsidR="00072871" w:rsidRPr="008577B8" w:rsidRDefault="00072871" w:rsidP="004A7191">
          <w:pPr>
            <w:jc w:val="center"/>
            <w:rPr>
              <w:rFonts w:ascii="Arial" w:hAnsi="Arial" w:cs="Arial"/>
              <w:b/>
            </w:rPr>
          </w:pPr>
          <w:r w:rsidRPr="004D74A5">
            <w:rPr>
              <w:rFonts w:ascii="Arial" w:hAnsi="Arial" w:cs="Arial"/>
              <w:b/>
              <w:sz w:val="16"/>
              <w:szCs w:val="16"/>
            </w:rPr>
            <w:t>СТ РК ISO 14001-2016</w:t>
          </w:r>
        </w:p>
      </w:tc>
      <w:tc>
        <w:tcPr>
          <w:tcW w:w="3191" w:type="dxa"/>
        </w:tcPr>
        <w:p w:rsidR="00072871" w:rsidRPr="004D74A5" w:rsidRDefault="00072871" w:rsidP="004A7191">
          <w:pPr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4D74A5">
            <w:rPr>
              <w:rFonts w:ascii="Arial" w:hAnsi="Arial" w:cs="Arial"/>
              <w:b/>
              <w:sz w:val="16"/>
              <w:szCs w:val="16"/>
            </w:rPr>
            <w:t>Система</w:t>
          </w:r>
        </w:p>
        <w:p w:rsidR="004D74A5" w:rsidRPr="0096087F" w:rsidRDefault="00072871" w:rsidP="004A7191">
          <w:pPr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4D74A5">
            <w:rPr>
              <w:rFonts w:ascii="Arial" w:hAnsi="Arial" w:cs="Arial"/>
              <w:b/>
              <w:sz w:val="16"/>
              <w:szCs w:val="16"/>
            </w:rPr>
            <w:t xml:space="preserve">менеджмента </w:t>
          </w:r>
        </w:p>
        <w:p w:rsidR="00072871" w:rsidRPr="004D74A5" w:rsidRDefault="00072871" w:rsidP="004A7191">
          <w:pPr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4D74A5">
            <w:rPr>
              <w:rFonts w:ascii="Arial" w:hAnsi="Arial" w:cs="Arial"/>
              <w:b/>
              <w:sz w:val="16"/>
              <w:szCs w:val="16"/>
            </w:rPr>
            <w:t>сертифицирована</w:t>
          </w:r>
        </w:p>
        <w:p w:rsidR="00072871" w:rsidRPr="008577B8" w:rsidRDefault="00072871" w:rsidP="004A7191">
          <w:pPr>
            <w:jc w:val="center"/>
            <w:rPr>
              <w:rFonts w:ascii="Arial" w:hAnsi="Arial" w:cs="Arial"/>
              <w:b/>
            </w:rPr>
          </w:pPr>
          <w:r w:rsidRPr="004D74A5">
            <w:rPr>
              <w:rFonts w:ascii="Arial" w:hAnsi="Arial" w:cs="Arial"/>
              <w:b/>
              <w:sz w:val="16"/>
              <w:szCs w:val="16"/>
            </w:rPr>
            <w:t>СТ РК ISO 45001-2019</w:t>
          </w:r>
        </w:p>
      </w:tc>
    </w:tr>
  </w:tbl>
  <w:p w:rsidR="00C82E3F" w:rsidRPr="00D228AE" w:rsidRDefault="00C82E3F" w:rsidP="00072871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921B0" w:rsidRDefault="00C921B0">
      <w:r>
        <w:separator/>
      </w:r>
    </w:p>
  </w:footnote>
  <w:footnote w:type="continuationSeparator" w:id="0">
    <w:p w:rsidR="00C921B0" w:rsidRDefault="00C921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E1CDA" w:rsidRDefault="00EE1CDA" w:rsidP="00EE1CDA">
    <w:pPr>
      <w:jc w:val="center"/>
    </w:pPr>
  </w:p>
  <w:tbl>
    <w:tblPr>
      <w:tblW w:w="10383" w:type="dxa"/>
      <w:tblInd w:w="-318" w:type="dxa"/>
      <w:tblLayout w:type="fixed"/>
      <w:tblLook w:val="0000" w:firstRow="0" w:lastRow="0" w:firstColumn="0" w:lastColumn="0" w:noHBand="0" w:noVBand="0"/>
    </w:tblPr>
    <w:tblGrid>
      <w:gridCol w:w="3403"/>
      <w:gridCol w:w="1110"/>
      <w:gridCol w:w="2292"/>
      <w:gridCol w:w="3578"/>
    </w:tblGrid>
    <w:tr w:rsidR="00096268" w:rsidRPr="00F40352" w:rsidTr="0057171E">
      <w:trPr>
        <w:trHeight w:val="1078"/>
      </w:trPr>
      <w:tc>
        <w:tcPr>
          <w:tcW w:w="3403" w:type="dxa"/>
          <w:vAlign w:val="center"/>
        </w:tcPr>
        <w:p w:rsidR="00096268" w:rsidRPr="00F40352" w:rsidRDefault="00096268" w:rsidP="00592119">
          <w:pPr>
            <w:snapToGrid w:val="0"/>
            <w:ind w:left="-108" w:firstLine="142"/>
            <w:rPr>
              <w:rFonts w:ascii="Arial" w:hAnsi="Arial" w:cs="Arial"/>
              <w:b/>
              <w:color w:val="365F91"/>
              <w:lang w:val="kk-KZ"/>
            </w:rPr>
          </w:pPr>
          <w:r w:rsidRPr="00F40352">
            <w:rPr>
              <w:rFonts w:ascii="Arial" w:hAnsi="Arial" w:cs="Arial"/>
              <w:b/>
              <w:color w:val="365F91"/>
              <w:lang w:val="kk-KZ"/>
            </w:rPr>
            <w:t>ҚАЗАҚСТАН РЕСПУБЛИКАСЫ</w:t>
          </w:r>
        </w:p>
        <w:p w:rsidR="00096268" w:rsidRPr="00F40352" w:rsidRDefault="00096268" w:rsidP="00592119">
          <w:pPr>
            <w:snapToGrid w:val="0"/>
            <w:ind w:firstLine="142"/>
            <w:rPr>
              <w:rFonts w:ascii="Arial" w:hAnsi="Arial" w:cs="Arial"/>
              <w:b/>
              <w:color w:val="365F91"/>
              <w:lang w:val="kk-KZ"/>
            </w:rPr>
          </w:pPr>
        </w:p>
        <w:p w:rsidR="00096268" w:rsidRPr="00F40352" w:rsidRDefault="00096268" w:rsidP="00592119">
          <w:pPr>
            <w:snapToGrid w:val="0"/>
            <w:rPr>
              <w:rFonts w:ascii="Arial" w:hAnsi="Arial" w:cs="Arial"/>
              <w:b/>
              <w:color w:val="365F91"/>
              <w:lang w:val="kk-KZ"/>
            </w:rPr>
          </w:pPr>
          <w:r w:rsidRPr="00F40352">
            <w:rPr>
              <w:rFonts w:ascii="Arial" w:hAnsi="Arial" w:cs="Arial"/>
              <w:b/>
              <w:color w:val="365F91"/>
              <w:lang w:val="kk-KZ"/>
            </w:rPr>
            <w:t>«</w:t>
          </w:r>
          <w:r>
            <w:rPr>
              <w:rFonts w:ascii="Arial" w:hAnsi="Arial" w:cs="Arial"/>
              <w:b/>
              <w:color w:val="365F91"/>
              <w:lang w:val="kk-KZ"/>
            </w:rPr>
            <w:t>СОГРА</w:t>
          </w:r>
          <w:r w:rsidRPr="00F40352">
            <w:rPr>
              <w:rFonts w:ascii="Arial" w:hAnsi="Arial" w:cs="Arial"/>
              <w:b/>
              <w:color w:val="365F91"/>
              <w:lang w:val="kk-KZ"/>
            </w:rPr>
            <w:t xml:space="preserve"> ЖЭО» ЖАУАПКЕРШІЛІГІ ШЕКТЕУЛІ СЕРІКТЕСТІГІ</w:t>
          </w:r>
        </w:p>
        <w:p w:rsidR="00096268" w:rsidRPr="00F40352" w:rsidRDefault="00096268" w:rsidP="00592119">
          <w:pPr>
            <w:snapToGrid w:val="0"/>
            <w:ind w:firstLine="142"/>
            <w:jc w:val="center"/>
            <w:rPr>
              <w:rFonts w:ascii="Arial" w:hAnsi="Arial" w:cs="Arial"/>
              <w:b/>
              <w:color w:val="365F91"/>
              <w:lang w:val="kk-KZ"/>
            </w:rPr>
          </w:pPr>
        </w:p>
      </w:tc>
      <w:tc>
        <w:tcPr>
          <w:tcW w:w="3402" w:type="dxa"/>
          <w:gridSpan w:val="2"/>
        </w:tcPr>
        <w:p w:rsidR="00096268" w:rsidRPr="00EC6CE3" w:rsidRDefault="00EE1CDA" w:rsidP="00EE1CDA">
          <w:pPr>
            <w:ind w:right="-250"/>
            <w:rPr>
              <w:rFonts w:ascii="Arial" w:hAnsi="Arial" w:cs="Arial"/>
              <w:lang w:val="kk-KZ"/>
            </w:rPr>
          </w:pPr>
          <w:r>
            <w:rPr>
              <w:rFonts w:ascii="Arial" w:hAnsi="Arial" w:cs="Arial"/>
              <w:b/>
              <w:noProof/>
              <w:color w:val="365F91"/>
              <w:sz w:val="18"/>
              <w:szCs w:val="18"/>
            </w:rPr>
            <w:drawing>
              <wp:inline distT="0" distB="0" distL="0" distR="0" wp14:anchorId="3D7B00AF" wp14:editId="32D604E1">
                <wp:extent cx="2122098" cy="686435"/>
                <wp:effectExtent l="0" t="0" r="0" b="0"/>
                <wp:docPr id="12" name="Рисунок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ТЭЦ_Согра_ЛОГО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64625" cy="70019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578" w:type="dxa"/>
          <w:tcBorders>
            <w:left w:val="nil"/>
          </w:tcBorders>
        </w:tcPr>
        <w:p w:rsidR="00096268" w:rsidRPr="00F40352" w:rsidRDefault="00096268" w:rsidP="00592119">
          <w:pPr>
            <w:snapToGrid w:val="0"/>
            <w:jc w:val="right"/>
            <w:rPr>
              <w:rFonts w:ascii="Arial" w:hAnsi="Arial" w:cs="Arial"/>
              <w:b/>
              <w:color w:val="365F91"/>
              <w:lang w:val="kk-KZ"/>
            </w:rPr>
          </w:pPr>
          <w:r w:rsidRPr="00F40352">
            <w:rPr>
              <w:rFonts w:ascii="Arial" w:hAnsi="Arial" w:cs="Arial"/>
              <w:b/>
              <w:color w:val="365F91"/>
              <w:lang w:val="kk-KZ"/>
            </w:rPr>
            <w:t>РЕСПУБЛИКА КАЗАХСТАН</w:t>
          </w:r>
        </w:p>
        <w:p w:rsidR="00096268" w:rsidRPr="00F40352" w:rsidRDefault="00096268" w:rsidP="00592119">
          <w:pPr>
            <w:snapToGrid w:val="0"/>
            <w:jc w:val="right"/>
            <w:rPr>
              <w:rFonts w:ascii="Arial" w:hAnsi="Arial" w:cs="Arial"/>
              <w:b/>
              <w:color w:val="365F91"/>
              <w:lang w:val="kk-KZ"/>
            </w:rPr>
          </w:pPr>
        </w:p>
        <w:p w:rsidR="00096268" w:rsidRPr="00F40352" w:rsidRDefault="00096268" w:rsidP="00592119">
          <w:pPr>
            <w:snapToGrid w:val="0"/>
            <w:jc w:val="right"/>
            <w:rPr>
              <w:rFonts w:ascii="Arial" w:hAnsi="Arial" w:cs="Arial"/>
              <w:b/>
              <w:color w:val="365F91"/>
              <w:lang w:val="kk-KZ"/>
            </w:rPr>
          </w:pPr>
          <w:r w:rsidRPr="00F40352">
            <w:rPr>
              <w:rFonts w:ascii="Arial" w:hAnsi="Arial" w:cs="Arial"/>
              <w:b/>
              <w:color w:val="365F91"/>
              <w:lang w:val="kk-KZ"/>
            </w:rPr>
            <w:t>ТОВАРИЩЕСТВО С ОГРАНИЧЕННОЙ ОТВЕТСТВЕННОСТЬЮ</w:t>
          </w:r>
        </w:p>
        <w:p w:rsidR="00096268" w:rsidRPr="00F40352" w:rsidRDefault="00096268" w:rsidP="00592119">
          <w:pPr>
            <w:snapToGrid w:val="0"/>
            <w:jc w:val="right"/>
            <w:rPr>
              <w:rFonts w:ascii="Arial" w:hAnsi="Arial" w:cs="Arial"/>
              <w:b/>
              <w:color w:val="365F91"/>
              <w:lang w:val="kk-KZ"/>
            </w:rPr>
          </w:pPr>
          <w:r w:rsidRPr="00F40352">
            <w:rPr>
              <w:rFonts w:ascii="Arial" w:hAnsi="Arial" w:cs="Arial"/>
              <w:b/>
              <w:color w:val="365F91"/>
              <w:lang w:val="kk-KZ"/>
            </w:rPr>
            <w:t>«</w:t>
          </w:r>
          <w:r w:rsidRPr="00DB19EB">
            <w:rPr>
              <w:rFonts w:ascii="Arial" w:hAnsi="Arial" w:cs="Arial"/>
              <w:b/>
              <w:color w:val="365F91"/>
              <w:lang w:val="kk-KZ"/>
            </w:rPr>
            <w:t>СОГРИНСКАЯ ТЭЦ</w:t>
          </w:r>
          <w:r w:rsidRPr="00F40352">
            <w:rPr>
              <w:rFonts w:ascii="Arial" w:hAnsi="Arial" w:cs="Arial"/>
              <w:b/>
              <w:color w:val="365F91"/>
              <w:lang w:val="kk-KZ"/>
            </w:rPr>
            <w:t>»</w:t>
          </w:r>
        </w:p>
      </w:tc>
    </w:tr>
    <w:tr w:rsidR="001846FC" w:rsidRPr="00905ED8" w:rsidTr="0057171E">
      <w:trPr>
        <w:trHeight w:val="1214"/>
      </w:trPr>
      <w:tc>
        <w:tcPr>
          <w:tcW w:w="4513" w:type="dxa"/>
          <w:gridSpan w:val="2"/>
          <w:tcBorders>
            <w:top w:val="single" w:sz="24" w:space="0" w:color="00B0F0"/>
          </w:tcBorders>
        </w:tcPr>
        <w:p w:rsidR="001846FC" w:rsidRPr="00320E73" w:rsidRDefault="001846FC" w:rsidP="00C502C1">
          <w:pPr>
            <w:spacing w:after="120"/>
            <w:ind w:left="-108"/>
            <w:contextualSpacing/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</w:pPr>
          <w:r w:rsidRPr="00320E73"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  <w:t>Қазақстан, Шығыс Қазақстан облысы, 070017</w:t>
          </w:r>
        </w:p>
        <w:p w:rsidR="001846FC" w:rsidRPr="00320E73" w:rsidRDefault="001846FC" w:rsidP="00C502C1">
          <w:pPr>
            <w:spacing w:after="120"/>
            <w:ind w:left="-108" w:right="1144"/>
            <w:contextualSpacing/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</w:pPr>
          <w:r w:rsidRPr="00320E73"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  <w:t>Өскемен қ.Согринская көшесі, 223/32</w:t>
          </w:r>
        </w:p>
        <w:p w:rsidR="001846FC" w:rsidRPr="00320E73" w:rsidRDefault="001846FC" w:rsidP="00C502C1">
          <w:pPr>
            <w:spacing w:after="120"/>
            <w:ind w:left="-108"/>
            <w:contextualSpacing/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</w:pPr>
          <w:r w:rsidRPr="00320E73"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  <w:t>Тел.: +7 (7232) 203-359; факс: 2</w:t>
          </w:r>
          <w:r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  <w:t>0</w:t>
          </w:r>
          <w:r w:rsidRPr="00320E73"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  <w:t>3-</w:t>
          </w:r>
          <w:r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  <w:t>2</w:t>
          </w:r>
          <w:r w:rsidRPr="00320E73"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  <w:t>36</w:t>
          </w:r>
          <w:r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  <w:t xml:space="preserve">, </w:t>
          </w:r>
          <w:r w:rsidRPr="00320E73"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  <w:t>2</w:t>
          </w:r>
          <w:r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  <w:t>3</w:t>
          </w:r>
          <w:r w:rsidRPr="00320E73"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  <w:t xml:space="preserve">3-018 </w:t>
          </w:r>
        </w:p>
        <w:p w:rsidR="001846FC" w:rsidRPr="00320E73" w:rsidRDefault="001846FC" w:rsidP="00C502C1">
          <w:pPr>
            <w:spacing w:after="120"/>
            <w:ind w:left="-108"/>
            <w:contextualSpacing/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</w:pPr>
          <w:r w:rsidRPr="00320E73"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  <w:t xml:space="preserve">e-mail: </w:t>
          </w:r>
          <w:r w:rsidRPr="00A54A07"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  <w:t>inbox.stets@sgsk.kz</w:t>
          </w:r>
        </w:p>
        <w:p w:rsidR="001846FC" w:rsidRPr="00F51D95" w:rsidRDefault="001846FC" w:rsidP="00C502C1">
          <w:pPr>
            <w:tabs>
              <w:tab w:val="right" w:pos="4456"/>
            </w:tabs>
            <w:spacing w:after="120"/>
            <w:ind w:left="-108"/>
            <w:contextualSpacing/>
            <w:rPr>
              <w:rFonts w:ascii="Arial" w:hAnsi="Arial" w:cs="Arial"/>
              <w:color w:val="17365D" w:themeColor="text2" w:themeShade="BF"/>
              <w:sz w:val="16"/>
              <w:szCs w:val="16"/>
              <w:lang w:val="kk-KZ"/>
            </w:rPr>
          </w:pPr>
          <w:r w:rsidRPr="00F51D95">
            <w:rPr>
              <w:rFonts w:ascii="Arial" w:hAnsi="Arial" w:cs="Arial"/>
              <w:color w:val="17365D" w:themeColor="text2" w:themeShade="BF"/>
              <w:sz w:val="16"/>
              <w:szCs w:val="16"/>
              <w:lang w:val="kk-KZ"/>
            </w:rPr>
            <w:t xml:space="preserve">БСН </w:t>
          </w:r>
          <w:r w:rsidRPr="001474F3">
            <w:rPr>
              <w:rFonts w:ascii="Arial" w:hAnsi="Arial" w:cs="Arial"/>
              <w:color w:val="17365D" w:themeColor="text2" w:themeShade="BF"/>
              <w:sz w:val="16"/>
              <w:szCs w:val="16"/>
              <w:lang w:val="kk-KZ"/>
            </w:rPr>
            <w:t>971040001101</w:t>
          </w:r>
          <w:r w:rsidRPr="00F51D95">
            <w:rPr>
              <w:rFonts w:ascii="Arial" w:hAnsi="Arial" w:cs="Arial"/>
              <w:color w:val="17365D" w:themeColor="text2" w:themeShade="BF"/>
              <w:sz w:val="16"/>
              <w:szCs w:val="16"/>
              <w:lang w:val="kk-KZ"/>
            </w:rPr>
            <w:t>, «Сбербанк» АҚ ЕБ</w:t>
          </w:r>
          <w:r>
            <w:rPr>
              <w:rFonts w:ascii="Arial" w:hAnsi="Arial" w:cs="Arial"/>
              <w:color w:val="17365D" w:themeColor="text2" w:themeShade="BF"/>
              <w:sz w:val="16"/>
              <w:szCs w:val="16"/>
              <w:lang w:val="kk-KZ"/>
            </w:rPr>
            <w:tab/>
          </w:r>
        </w:p>
        <w:p w:rsidR="001846FC" w:rsidRPr="00F51D95" w:rsidRDefault="001846FC" w:rsidP="00C502C1">
          <w:pPr>
            <w:spacing w:after="120"/>
            <w:ind w:left="-108"/>
            <w:contextualSpacing/>
            <w:rPr>
              <w:rFonts w:ascii="Arial" w:hAnsi="Arial" w:cs="Arial"/>
              <w:color w:val="17365D" w:themeColor="text2" w:themeShade="BF"/>
              <w:sz w:val="16"/>
              <w:szCs w:val="16"/>
              <w:lang w:val="kk-KZ"/>
            </w:rPr>
          </w:pPr>
          <w:r w:rsidRPr="00F51D95">
            <w:rPr>
              <w:rFonts w:ascii="Arial" w:hAnsi="Arial" w:cs="Arial"/>
              <w:color w:val="17365D" w:themeColor="text2" w:themeShade="BF"/>
              <w:sz w:val="16"/>
              <w:szCs w:val="16"/>
              <w:lang w:val="kk-KZ"/>
            </w:rPr>
            <w:t xml:space="preserve">ЖИК </w:t>
          </w:r>
          <w:r w:rsidRPr="00F51D95">
            <w:rPr>
              <w:rFonts w:ascii="Arial" w:hAnsi="Arial" w:cs="Arial"/>
              <w:bCs/>
              <w:color w:val="17365D" w:themeColor="text2" w:themeShade="BF"/>
              <w:sz w:val="16"/>
              <w:szCs w:val="16"/>
              <w:lang w:val="kk-KZ"/>
            </w:rPr>
            <w:t>(IBAN) KZ93914102203KZ000YT</w:t>
          </w:r>
        </w:p>
        <w:p w:rsidR="001846FC" w:rsidRPr="00320E73" w:rsidRDefault="001846FC" w:rsidP="00C502C1">
          <w:pPr>
            <w:spacing w:after="120"/>
            <w:ind w:left="-108"/>
            <w:contextualSpacing/>
            <w:rPr>
              <w:rFonts w:ascii="Arial" w:hAnsi="Arial" w:cs="Arial"/>
              <w:color w:val="1F497D" w:themeColor="text2"/>
              <w:sz w:val="16"/>
              <w:szCs w:val="16"/>
              <w:lang w:val="kk-KZ"/>
            </w:rPr>
          </w:pPr>
          <w:r w:rsidRPr="00F51D95">
            <w:rPr>
              <w:rFonts w:ascii="Arial" w:hAnsi="Arial" w:cs="Arial"/>
              <w:color w:val="17365D" w:themeColor="text2" w:themeShade="BF"/>
              <w:sz w:val="16"/>
              <w:szCs w:val="16"/>
              <w:lang w:val="kk-KZ"/>
            </w:rPr>
            <w:t xml:space="preserve">БСК </w:t>
          </w:r>
          <w:r w:rsidRPr="00F51D95">
            <w:rPr>
              <w:rFonts w:ascii="Arial" w:hAnsi="Arial" w:cs="Arial"/>
              <w:bCs/>
              <w:color w:val="17365D" w:themeColor="text2" w:themeShade="BF"/>
              <w:sz w:val="16"/>
              <w:szCs w:val="16"/>
              <w:lang w:val="kk-KZ"/>
            </w:rPr>
            <w:t>SABRKZKА</w:t>
          </w:r>
        </w:p>
      </w:tc>
      <w:tc>
        <w:tcPr>
          <w:tcW w:w="5870" w:type="dxa"/>
          <w:gridSpan w:val="2"/>
          <w:tcBorders>
            <w:top w:val="single" w:sz="24" w:space="0" w:color="00B0F0"/>
          </w:tcBorders>
        </w:tcPr>
        <w:p w:rsidR="001846FC" w:rsidRPr="00C42FE7" w:rsidRDefault="001846FC" w:rsidP="00C502C1">
          <w:pPr>
            <w:spacing w:after="120"/>
            <w:ind w:right="-108"/>
            <w:contextualSpacing/>
            <w:jc w:val="right"/>
            <w:rPr>
              <w:rFonts w:ascii="Arial" w:hAnsi="Arial" w:cs="Arial"/>
              <w:color w:val="1F497D"/>
              <w:sz w:val="16"/>
              <w:szCs w:val="16"/>
            </w:rPr>
          </w:pPr>
          <w:r w:rsidRPr="00C42FE7">
            <w:rPr>
              <w:rFonts w:ascii="Arial" w:hAnsi="Arial" w:cs="Arial"/>
              <w:color w:val="1F497D"/>
              <w:sz w:val="16"/>
              <w:szCs w:val="16"/>
              <w:lang w:val="kk-KZ"/>
            </w:rPr>
            <w:t>Казахстан, Восточно-Казахстанская область,070017</w:t>
          </w:r>
        </w:p>
        <w:p w:rsidR="001846FC" w:rsidRPr="00C42FE7" w:rsidRDefault="001846FC" w:rsidP="00C502C1">
          <w:pPr>
            <w:spacing w:after="120"/>
            <w:ind w:right="-108"/>
            <w:contextualSpacing/>
            <w:jc w:val="right"/>
            <w:rPr>
              <w:rFonts w:ascii="Arial" w:hAnsi="Arial" w:cs="Arial"/>
              <w:color w:val="1F497D"/>
              <w:sz w:val="16"/>
              <w:szCs w:val="16"/>
            </w:rPr>
          </w:pPr>
          <w:r w:rsidRPr="00C42FE7">
            <w:rPr>
              <w:rFonts w:ascii="Arial" w:hAnsi="Arial" w:cs="Arial"/>
              <w:color w:val="1F497D"/>
              <w:sz w:val="16"/>
              <w:szCs w:val="16"/>
              <w:lang w:val="kk-KZ"/>
            </w:rPr>
            <w:t xml:space="preserve">г. Усть-Каменогорск, ул.Согринская,223/32 </w:t>
          </w:r>
        </w:p>
        <w:p w:rsidR="001846FC" w:rsidRPr="00C42FE7" w:rsidRDefault="001846FC" w:rsidP="00C502C1">
          <w:pPr>
            <w:spacing w:after="120"/>
            <w:ind w:left="620" w:right="-108"/>
            <w:contextualSpacing/>
            <w:jc w:val="right"/>
            <w:rPr>
              <w:rFonts w:ascii="Arial" w:hAnsi="Arial" w:cs="Arial"/>
              <w:color w:val="1F497D"/>
              <w:sz w:val="16"/>
              <w:szCs w:val="16"/>
              <w:lang w:val="kk-KZ"/>
            </w:rPr>
          </w:pPr>
          <w:r w:rsidRPr="00C42FE7">
            <w:rPr>
              <w:rFonts w:ascii="Arial" w:hAnsi="Arial" w:cs="Arial"/>
              <w:color w:val="1F497D"/>
              <w:sz w:val="16"/>
              <w:szCs w:val="16"/>
              <w:lang w:val="kk-KZ"/>
            </w:rPr>
            <w:t>Тел.: +7 (7232) 203-359; факс: 203-236, 233-018</w:t>
          </w:r>
        </w:p>
        <w:p w:rsidR="001846FC" w:rsidRPr="00C42FE7" w:rsidRDefault="001846FC" w:rsidP="00C502C1">
          <w:pPr>
            <w:spacing w:after="120"/>
            <w:ind w:right="-108"/>
            <w:contextualSpacing/>
            <w:jc w:val="right"/>
            <w:rPr>
              <w:rFonts w:ascii="Arial" w:hAnsi="Arial" w:cs="Arial"/>
              <w:color w:val="1F497D"/>
              <w:sz w:val="16"/>
              <w:szCs w:val="16"/>
              <w:lang w:val="kk-KZ"/>
            </w:rPr>
          </w:pPr>
          <w:r w:rsidRPr="00C42FE7">
            <w:rPr>
              <w:rFonts w:ascii="Arial" w:hAnsi="Arial" w:cs="Arial"/>
              <w:color w:val="1F497D"/>
              <w:sz w:val="16"/>
              <w:szCs w:val="16"/>
              <w:lang w:val="kk-KZ"/>
            </w:rPr>
            <w:t>e-mail: inbox.stets@sgsk.kz</w:t>
          </w:r>
        </w:p>
        <w:p w:rsidR="001846FC" w:rsidRPr="00F923B3" w:rsidRDefault="001846FC" w:rsidP="00C502C1">
          <w:pPr>
            <w:tabs>
              <w:tab w:val="left" w:pos="1470"/>
            </w:tabs>
            <w:ind w:right="-108"/>
            <w:jc w:val="right"/>
            <w:rPr>
              <w:rFonts w:ascii="Arial" w:hAnsi="Arial" w:cs="Arial"/>
              <w:color w:val="1F497D"/>
              <w:sz w:val="16"/>
              <w:szCs w:val="16"/>
              <w:lang w:val="kk-KZ"/>
            </w:rPr>
          </w:pPr>
          <w:r w:rsidRPr="00F923B3">
            <w:rPr>
              <w:rFonts w:ascii="Arial" w:hAnsi="Arial" w:cs="Arial"/>
              <w:bCs/>
              <w:color w:val="1F497D"/>
              <w:sz w:val="16"/>
              <w:szCs w:val="16"/>
              <w:lang w:val="kk-KZ"/>
            </w:rPr>
            <w:t>БИН 971040001101</w:t>
          </w:r>
          <w:r w:rsidRPr="00C42FE7">
            <w:rPr>
              <w:rFonts w:ascii="Arial" w:hAnsi="Arial" w:cs="Arial"/>
              <w:color w:val="1F497D"/>
              <w:sz w:val="16"/>
              <w:szCs w:val="16"/>
              <w:lang w:val="kk-KZ"/>
            </w:rPr>
            <w:t xml:space="preserve">, </w:t>
          </w:r>
          <w:r w:rsidRPr="00F923B3">
            <w:rPr>
              <w:rFonts w:ascii="Arial" w:hAnsi="Arial" w:cs="Arial"/>
              <w:bCs/>
              <w:color w:val="1F497D"/>
              <w:sz w:val="16"/>
              <w:szCs w:val="16"/>
              <w:lang w:val="kk-KZ"/>
            </w:rPr>
            <w:t>ДБ АО "Сбербанк"</w:t>
          </w:r>
        </w:p>
        <w:p w:rsidR="001846FC" w:rsidRPr="00C42FE7" w:rsidRDefault="001846FC" w:rsidP="00C502C1">
          <w:pPr>
            <w:spacing w:after="120"/>
            <w:ind w:left="620" w:right="-108"/>
            <w:contextualSpacing/>
            <w:jc w:val="right"/>
            <w:rPr>
              <w:rFonts w:ascii="Arial" w:hAnsi="Arial" w:cs="Arial"/>
              <w:color w:val="1F497D"/>
              <w:sz w:val="16"/>
              <w:szCs w:val="16"/>
              <w:lang w:val="kk-KZ"/>
            </w:rPr>
          </w:pPr>
          <w:r w:rsidRPr="00C42FE7">
            <w:rPr>
              <w:rFonts w:ascii="Arial" w:hAnsi="Arial" w:cs="Arial"/>
              <w:bCs/>
              <w:color w:val="1F497D"/>
              <w:sz w:val="16"/>
              <w:szCs w:val="16"/>
              <w:lang w:val="kk-KZ"/>
            </w:rPr>
            <w:t>ИИК (IBAN) KZ93914102203KZ000YT</w:t>
          </w:r>
          <w:r w:rsidRPr="00C42FE7">
            <w:rPr>
              <w:rFonts w:ascii="Arial" w:hAnsi="Arial" w:cs="Arial"/>
              <w:color w:val="1F497D"/>
              <w:sz w:val="16"/>
              <w:szCs w:val="16"/>
              <w:lang w:val="kk-KZ"/>
            </w:rPr>
            <w:t xml:space="preserve">, </w:t>
          </w:r>
        </w:p>
        <w:p w:rsidR="001846FC" w:rsidRPr="00320E73" w:rsidRDefault="001846FC" w:rsidP="00C502C1">
          <w:pPr>
            <w:spacing w:after="120"/>
            <w:ind w:left="620" w:right="-108"/>
            <w:contextualSpacing/>
            <w:jc w:val="right"/>
            <w:rPr>
              <w:rFonts w:ascii="Arial" w:hAnsi="Arial" w:cs="Arial"/>
              <w:b/>
              <w:noProof/>
              <w:color w:val="1F497D" w:themeColor="text2"/>
              <w:sz w:val="18"/>
              <w:szCs w:val="18"/>
              <w:lang w:val="kk-KZ"/>
            </w:rPr>
          </w:pPr>
          <w:r w:rsidRPr="00C42FE7">
            <w:rPr>
              <w:rFonts w:ascii="Arial" w:hAnsi="Arial" w:cs="Arial"/>
              <w:bCs/>
              <w:color w:val="1F497D"/>
              <w:sz w:val="16"/>
              <w:szCs w:val="16"/>
              <w:lang w:val="kk-KZ"/>
            </w:rPr>
            <w:t>БИК SABRKZKA</w:t>
          </w:r>
        </w:p>
      </w:tc>
    </w:tr>
  </w:tbl>
  <w:p w:rsidR="00DE6F88" w:rsidRPr="00320E73" w:rsidRDefault="00DE6F88" w:rsidP="00DE6F88">
    <w:pPr>
      <w:pStyle w:val="a3"/>
      <w:spacing w:before="120"/>
      <w:ind w:hanging="426"/>
      <w:rPr>
        <w:color w:val="1F497D" w:themeColor="text2"/>
      </w:rPr>
    </w:pPr>
    <w:r w:rsidRPr="00320E73">
      <w:rPr>
        <w:color w:val="1F497D" w:themeColor="text2"/>
      </w:rPr>
      <w:t>№________________от _______________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B061518"/>
    <w:multiLevelType w:val="hybridMultilevel"/>
    <w:tmpl w:val="603E9D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B081DE6"/>
    <w:multiLevelType w:val="hybridMultilevel"/>
    <w:tmpl w:val="8426433C"/>
    <w:lvl w:ilvl="0" w:tplc="B824B6B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C364FE2"/>
    <w:multiLevelType w:val="hybridMultilevel"/>
    <w:tmpl w:val="537AEE54"/>
    <w:lvl w:ilvl="0" w:tplc="9416A932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>
    <w:nsid w:val="2E0F20E6"/>
    <w:multiLevelType w:val="hybridMultilevel"/>
    <w:tmpl w:val="4A9813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E86125C"/>
    <w:multiLevelType w:val="hybridMultilevel"/>
    <w:tmpl w:val="F3E09C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F463D9F"/>
    <w:multiLevelType w:val="hybridMultilevel"/>
    <w:tmpl w:val="713A5348"/>
    <w:lvl w:ilvl="0" w:tplc="04190001">
      <w:start w:val="1"/>
      <w:numFmt w:val="bullet"/>
      <w:lvlText w:val=""/>
      <w:lvlJc w:val="left"/>
      <w:pPr>
        <w:ind w:left="15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20" w:hanging="360"/>
      </w:pPr>
      <w:rPr>
        <w:rFonts w:ascii="Wingdings" w:hAnsi="Wingdings" w:hint="default"/>
      </w:rPr>
    </w:lvl>
  </w:abstractNum>
  <w:abstractNum w:abstractNumId="6">
    <w:nsid w:val="32C02E33"/>
    <w:multiLevelType w:val="singleLevel"/>
    <w:tmpl w:val="82022972"/>
    <w:lvl w:ilvl="0">
      <w:start w:val="2"/>
      <w:numFmt w:val="decimal"/>
      <w:pStyle w:val="3"/>
      <w:lvlText w:val="%1"/>
      <w:legacy w:legacy="1" w:legacySpace="0" w:legacyIndent="283"/>
      <w:lvlJc w:val="left"/>
      <w:rPr>
        <w:rFonts w:ascii="Times New Roman CYR" w:hAnsi="Times New Roman CYR" w:hint="default"/>
      </w:rPr>
    </w:lvl>
  </w:abstractNum>
  <w:abstractNum w:abstractNumId="7">
    <w:nsid w:val="3917666F"/>
    <w:multiLevelType w:val="hybridMultilevel"/>
    <w:tmpl w:val="119CEA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DB46F82"/>
    <w:multiLevelType w:val="hybridMultilevel"/>
    <w:tmpl w:val="B4A480F2"/>
    <w:lvl w:ilvl="0" w:tplc="7F788F1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">
    <w:nsid w:val="4D0B56EA"/>
    <w:multiLevelType w:val="hybridMultilevel"/>
    <w:tmpl w:val="861C68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3E40A12"/>
    <w:multiLevelType w:val="hybridMultilevel"/>
    <w:tmpl w:val="081215B4"/>
    <w:lvl w:ilvl="0" w:tplc="CD6C631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>
    <w:nsid w:val="5A9E29BB"/>
    <w:multiLevelType w:val="hybridMultilevel"/>
    <w:tmpl w:val="567675A0"/>
    <w:lvl w:ilvl="0" w:tplc="2EFAA910">
      <w:start w:val="1"/>
      <w:numFmt w:val="decimal"/>
      <w:lvlText w:val="%1."/>
      <w:lvlJc w:val="left"/>
      <w:pPr>
        <w:tabs>
          <w:tab w:val="num" w:pos="705"/>
        </w:tabs>
        <w:ind w:left="705" w:hanging="705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8"/>
  </w:num>
  <w:num w:numId="4">
    <w:abstractNumId w:val="1"/>
  </w:num>
  <w:num w:numId="5">
    <w:abstractNumId w:val="2"/>
  </w:num>
  <w:num w:numId="6">
    <w:abstractNumId w:val="5"/>
  </w:num>
  <w:num w:numId="7">
    <w:abstractNumId w:val="10"/>
  </w:num>
  <w:num w:numId="8">
    <w:abstractNumId w:val="9"/>
  </w:num>
  <w:num w:numId="9">
    <w:abstractNumId w:val="0"/>
  </w:num>
  <w:num w:numId="10">
    <w:abstractNumId w:val="3"/>
  </w:num>
  <w:num w:numId="11">
    <w:abstractNumId w:val="7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0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823A5"/>
    <w:rsid w:val="00001CCE"/>
    <w:rsid w:val="00001E97"/>
    <w:rsid w:val="000106BD"/>
    <w:rsid w:val="00015B2B"/>
    <w:rsid w:val="00022F8B"/>
    <w:rsid w:val="00023AD9"/>
    <w:rsid w:val="000342D6"/>
    <w:rsid w:val="000367FD"/>
    <w:rsid w:val="00041A19"/>
    <w:rsid w:val="00044400"/>
    <w:rsid w:val="0004673F"/>
    <w:rsid w:val="00046D03"/>
    <w:rsid w:val="0005047C"/>
    <w:rsid w:val="00062799"/>
    <w:rsid w:val="00062A7C"/>
    <w:rsid w:val="000631CF"/>
    <w:rsid w:val="00067A40"/>
    <w:rsid w:val="00072871"/>
    <w:rsid w:val="00072C13"/>
    <w:rsid w:val="00072D99"/>
    <w:rsid w:val="00073BD8"/>
    <w:rsid w:val="000822C2"/>
    <w:rsid w:val="000851D3"/>
    <w:rsid w:val="00092CDA"/>
    <w:rsid w:val="00096268"/>
    <w:rsid w:val="000A69B2"/>
    <w:rsid w:val="000B2636"/>
    <w:rsid w:val="000B401D"/>
    <w:rsid w:val="000B4DD1"/>
    <w:rsid w:val="000C342A"/>
    <w:rsid w:val="000C6270"/>
    <w:rsid w:val="000C70BF"/>
    <w:rsid w:val="000D3B02"/>
    <w:rsid w:val="000E5820"/>
    <w:rsid w:val="000F3C75"/>
    <w:rsid w:val="000F4F96"/>
    <w:rsid w:val="000F5A6A"/>
    <w:rsid w:val="00104D3E"/>
    <w:rsid w:val="001143C4"/>
    <w:rsid w:val="0011719F"/>
    <w:rsid w:val="00117FCF"/>
    <w:rsid w:val="00120D09"/>
    <w:rsid w:val="0012292C"/>
    <w:rsid w:val="00125B74"/>
    <w:rsid w:val="00131161"/>
    <w:rsid w:val="00131B72"/>
    <w:rsid w:val="00134272"/>
    <w:rsid w:val="001346E9"/>
    <w:rsid w:val="00134988"/>
    <w:rsid w:val="001355FA"/>
    <w:rsid w:val="001366B7"/>
    <w:rsid w:val="0013773D"/>
    <w:rsid w:val="00140851"/>
    <w:rsid w:val="00142CAF"/>
    <w:rsid w:val="00145566"/>
    <w:rsid w:val="0014754E"/>
    <w:rsid w:val="00152D6A"/>
    <w:rsid w:val="00153890"/>
    <w:rsid w:val="0015505D"/>
    <w:rsid w:val="001625F6"/>
    <w:rsid w:val="001642B5"/>
    <w:rsid w:val="00170E2F"/>
    <w:rsid w:val="00177A17"/>
    <w:rsid w:val="00183AA6"/>
    <w:rsid w:val="001846FC"/>
    <w:rsid w:val="001848C4"/>
    <w:rsid w:val="00194797"/>
    <w:rsid w:val="00195B9E"/>
    <w:rsid w:val="001A0529"/>
    <w:rsid w:val="001A3B88"/>
    <w:rsid w:val="001B1B40"/>
    <w:rsid w:val="001D11FB"/>
    <w:rsid w:val="001D1547"/>
    <w:rsid w:val="001D3293"/>
    <w:rsid w:val="001E188A"/>
    <w:rsid w:val="001F086F"/>
    <w:rsid w:val="001F4D1A"/>
    <w:rsid w:val="001F553F"/>
    <w:rsid w:val="002039B4"/>
    <w:rsid w:val="00204CC0"/>
    <w:rsid w:val="00213AE1"/>
    <w:rsid w:val="0021772C"/>
    <w:rsid w:val="00217D61"/>
    <w:rsid w:val="00220956"/>
    <w:rsid w:val="0022270E"/>
    <w:rsid w:val="0022523C"/>
    <w:rsid w:val="002316EA"/>
    <w:rsid w:val="00232C9C"/>
    <w:rsid w:val="00236779"/>
    <w:rsid w:val="0024207A"/>
    <w:rsid w:val="0025046C"/>
    <w:rsid w:val="00251234"/>
    <w:rsid w:val="00253EA0"/>
    <w:rsid w:val="002545E2"/>
    <w:rsid w:val="00257C70"/>
    <w:rsid w:val="0028047A"/>
    <w:rsid w:val="00290CB8"/>
    <w:rsid w:val="00293E68"/>
    <w:rsid w:val="00297DF7"/>
    <w:rsid w:val="002A3B6C"/>
    <w:rsid w:val="002C2F66"/>
    <w:rsid w:val="002D296B"/>
    <w:rsid w:val="002D4CAB"/>
    <w:rsid w:val="002D5F70"/>
    <w:rsid w:val="002E3744"/>
    <w:rsid w:val="002F53A8"/>
    <w:rsid w:val="00300708"/>
    <w:rsid w:val="00301F6A"/>
    <w:rsid w:val="0032063F"/>
    <w:rsid w:val="00320E73"/>
    <w:rsid w:val="00331233"/>
    <w:rsid w:val="00332EB0"/>
    <w:rsid w:val="00333F3A"/>
    <w:rsid w:val="0033769D"/>
    <w:rsid w:val="003408E1"/>
    <w:rsid w:val="0035190E"/>
    <w:rsid w:val="00353DCA"/>
    <w:rsid w:val="00364BB0"/>
    <w:rsid w:val="00366B35"/>
    <w:rsid w:val="00370004"/>
    <w:rsid w:val="00376774"/>
    <w:rsid w:val="00376778"/>
    <w:rsid w:val="00376BA3"/>
    <w:rsid w:val="0038083A"/>
    <w:rsid w:val="00381910"/>
    <w:rsid w:val="003929EC"/>
    <w:rsid w:val="003A1E55"/>
    <w:rsid w:val="003A3F84"/>
    <w:rsid w:val="003A4A49"/>
    <w:rsid w:val="003B6547"/>
    <w:rsid w:val="003B7501"/>
    <w:rsid w:val="003C0E49"/>
    <w:rsid w:val="003D05C6"/>
    <w:rsid w:val="003D1149"/>
    <w:rsid w:val="003D19EE"/>
    <w:rsid w:val="003D2526"/>
    <w:rsid w:val="003D4BA9"/>
    <w:rsid w:val="003D7839"/>
    <w:rsid w:val="003E4A3F"/>
    <w:rsid w:val="003E680F"/>
    <w:rsid w:val="003F143C"/>
    <w:rsid w:val="003F2E77"/>
    <w:rsid w:val="004027C5"/>
    <w:rsid w:val="00403D10"/>
    <w:rsid w:val="004131C1"/>
    <w:rsid w:val="00417361"/>
    <w:rsid w:val="00417C7F"/>
    <w:rsid w:val="004365EA"/>
    <w:rsid w:val="0044209C"/>
    <w:rsid w:val="0044249A"/>
    <w:rsid w:val="004429D2"/>
    <w:rsid w:val="00450AAF"/>
    <w:rsid w:val="00452B44"/>
    <w:rsid w:val="004532C7"/>
    <w:rsid w:val="00466C8E"/>
    <w:rsid w:val="0047514F"/>
    <w:rsid w:val="00477278"/>
    <w:rsid w:val="00480ABE"/>
    <w:rsid w:val="00480EC6"/>
    <w:rsid w:val="004935BD"/>
    <w:rsid w:val="00493DD6"/>
    <w:rsid w:val="00496003"/>
    <w:rsid w:val="004A525D"/>
    <w:rsid w:val="004B500F"/>
    <w:rsid w:val="004B6440"/>
    <w:rsid w:val="004B6C24"/>
    <w:rsid w:val="004C2BFF"/>
    <w:rsid w:val="004C56C9"/>
    <w:rsid w:val="004C7343"/>
    <w:rsid w:val="004D342D"/>
    <w:rsid w:val="004D74A5"/>
    <w:rsid w:val="004E1476"/>
    <w:rsid w:val="004E7179"/>
    <w:rsid w:val="004F33E7"/>
    <w:rsid w:val="004F4BAB"/>
    <w:rsid w:val="004F5987"/>
    <w:rsid w:val="004F6902"/>
    <w:rsid w:val="004F6BAE"/>
    <w:rsid w:val="00500D46"/>
    <w:rsid w:val="00503F8D"/>
    <w:rsid w:val="00505D53"/>
    <w:rsid w:val="00506055"/>
    <w:rsid w:val="0051483A"/>
    <w:rsid w:val="005200E0"/>
    <w:rsid w:val="00521969"/>
    <w:rsid w:val="00527490"/>
    <w:rsid w:val="00527CB0"/>
    <w:rsid w:val="00534322"/>
    <w:rsid w:val="00536F85"/>
    <w:rsid w:val="00541991"/>
    <w:rsid w:val="00547EDC"/>
    <w:rsid w:val="00554E22"/>
    <w:rsid w:val="00556309"/>
    <w:rsid w:val="00557036"/>
    <w:rsid w:val="00562720"/>
    <w:rsid w:val="00565C95"/>
    <w:rsid w:val="0056681D"/>
    <w:rsid w:val="00570AA7"/>
    <w:rsid w:val="0057171E"/>
    <w:rsid w:val="0057287C"/>
    <w:rsid w:val="00575E58"/>
    <w:rsid w:val="00577B83"/>
    <w:rsid w:val="005822CD"/>
    <w:rsid w:val="00582BC1"/>
    <w:rsid w:val="00584378"/>
    <w:rsid w:val="005857FF"/>
    <w:rsid w:val="00592119"/>
    <w:rsid w:val="005A54C0"/>
    <w:rsid w:val="005A5E05"/>
    <w:rsid w:val="005A6466"/>
    <w:rsid w:val="005A7BEE"/>
    <w:rsid w:val="005A7C64"/>
    <w:rsid w:val="005B0FD1"/>
    <w:rsid w:val="005B34B2"/>
    <w:rsid w:val="005C4134"/>
    <w:rsid w:val="005D1878"/>
    <w:rsid w:val="005E1FDB"/>
    <w:rsid w:val="005E5FFC"/>
    <w:rsid w:val="005F064B"/>
    <w:rsid w:val="005F437B"/>
    <w:rsid w:val="00600FD6"/>
    <w:rsid w:val="0061392F"/>
    <w:rsid w:val="0062003F"/>
    <w:rsid w:val="0062234C"/>
    <w:rsid w:val="006238DE"/>
    <w:rsid w:val="006256D2"/>
    <w:rsid w:val="00631A88"/>
    <w:rsid w:val="00637D9A"/>
    <w:rsid w:val="00642171"/>
    <w:rsid w:val="0064342C"/>
    <w:rsid w:val="00643C80"/>
    <w:rsid w:val="00655F19"/>
    <w:rsid w:val="00660537"/>
    <w:rsid w:val="0066108D"/>
    <w:rsid w:val="006621D5"/>
    <w:rsid w:val="006823A5"/>
    <w:rsid w:val="006828A2"/>
    <w:rsid w:val="00697B36"/>
    <w:rsid w:val="006A18C0"/>
    <w:rsid w:val="006B716F"/>
    <w:rsid w:val="006C2DB2"/>
    <w:rsid w:val="006C6EB0"/>
    <w:rsid w:val="006D62CF"/>
    <w:rsid w:val="006E2790"/>
    <w:rsid w:val="006F4E1E"/>
    <w:rsid w:val="006F575A"/>
    <w:rsid w:val="00703C9B"/>
    <w:rsid w:val="00706C0B"/>
    <w:rsid w:val="0072382A"/>
    <w:rsid w:val="00724CF7"/>
    <w:rsid w:val="007360F0"/>
    <w:rsid w:val="00736458"/>
    <w:rsid w:val="00745F0E"/>
    <w:rsid w:val="00746D9F"/>
    <w:rsid w:val="00747699"/>
    <w:rsid w:val="00752189"/>
    <w:rsid w:val="00753705"/>
    <w:rsid w:val="00754DEF"/>
    <w:rsid w:val="007557B1"/>
    <w:rsid w:val="007615E9"/>
    <w:rsid w:val="00763F6C"/>
    <w:rsid w:val="007724D2"/>
    <w:rsid w:val="00780841"/>
    <w:rsid w:val="00780900"/>
    <w:rsid w:val="0078118C"/>
    <w:rsid w:val="0078568F"/>
    <w:rsid w:val="0079023D"/>
    <w:rsid w:val="00794501"/>
    <w:rsid w:val="00797E33"/>
    <w:rsid w:val="007A1040"/>
    <w:rsid w:val="007B2674"/>
    <w:rsid w:val="007B6C2D"/>
    <w:rsid w:val="007C2C56"/>
    <w:rsid w:val="007C708F"/>
    <w:rsid w:val="007C773F"/>
    <w:rsid w:val="007E0944"/>
    <w:rsid w:val="007E27B8"/>
    <w:rsid w:val="007E3E75"/>
    <w:rsid w:val="007F0803"/>
    <w:rsid w:val="007F177E"/>
    <w:rsid w:val="007F7A41"/>
    <w:rsid w:val="00801403"/>
    <w:rsid w:val="00803D13"/>
    <w:rsid w:val="00810192"/>
    <w:rsid w:val="008128A2"/>
    <w:rsid w:val="00813BEC"/>
    <w:rsid w:val="00821490"/>
    <w:rsid w:val="00821771"/>
    <w:rsid w:val="00827E39"/>
    <w:rsid w:val="008320CB"/>
    <w:rsid w:val="00835CBE"/>
    <w:rsid w:val="00836CCD"/>
    <w:rsid w:val="00840390"/>
    <w:rsid w:val="00842A0E"/>
    <w:rsid w:val="008456E8"/>
    <w:rsid w:val="00846327"/>
    <w:rsid w:val="0084632D"/>
    <w:rsid w:val="00847BCE"/>
    <w:rsid w:val="0085444A"/>
    <w:rsid w:val="00864767"/>
    <w:rsid w:val="00870418"/>
    <w:rsid w:val="00870E71"/>
    <w:rsid w:val="00884B97"/>
    <w:rsid w:val="00885242"/>
    <w:rsid w:val="00885B9B"/>
    <w:rsid w:val="00891125"/>
    <w:rsid w:val="00893037"/>
    <w:rsid w:val="00897CBF"/>
    <w:rsid w:val="008A005C"/>
    <w:rsid w:val="008B10FC"/>
    <w:rsid w:val="008B13C0"/>
    <w:rsid w:val="008B13D3"/>
    <w:rsid w:val="008C5C9F"/>
    <w:rsid w:val="008C786F"/>
    <w:rsid w:val="008D3036"/>
    <w:rsid w:val="008E3436"/>
    <w:rsid w:val="008E6F3B"/>
    <w:rsid w:val="008F0947"/>
    <w:rsid w:val="008F13C6"/>
    <w:rsid w:val="008F71B6"/>
    <w:rsid w:val="00900182"/>
    <w:rsid w:val="00900B0C"/>
    <w:rsid w:val="009051AA"/>
    <w:rsid w:val="00905ED8"/>
    <w:rsid w:val="00907720"/>
    <w:rsid w:val="009128D4"/>
    <w:rsid w:val="00915945"/>
    <w:rsid w:val="0091769C"/>
    <w:rsid w:val="009177AF"/>
    <w:rsid w:val="00931450"/>
    <w:rsid w:val="00933259"/>
    <w:rsid w:val="00934A94"/>
    <w:rsid w:val="00936CAC"/>
    <w:rsid w:val="00937FDC"/>
    <w:rsid w:val="00940E96"/>
    <w:rsid w:val="00941613"/>
    <w:rsid w:val="009426DF"/>
    <w:rsid w:val="0094318F"/>
    <w:rsid w:val="00947DDA"/>
    <w:rsid w:val="009501C1"/>
    <w:rsid w:val="009542D8"/>
    <w:rsid w:val="00957AD9"/>
    <w:rsid w:val="0096087F"/>
    <w:rsid w:val="00960EBF"/>
    <w:rsid w:val="00970BDE"/>
    <w:rsid w:val="009717A1"/>
    <w:rsid w:val="009720CE"/>
    <w:rsid w:val="009771CA"/>
    <w:rsid w:val="009774A5"/>
    <w:rsid w:val="009849DA"/>
    <w:rsid w:val="00993CA7"/>
    <w:rsid w:val="009A0CB5"/>
    <w:rsid w:val="009A1251"/>
    <w:rsid w:val="009A19DB"/>
    <w:rsid w:val="009B078D"/>
    <w:rsid w:val="009B2AD4"/>
    <w:rsid w:val="009B2E67"/>
    <w:rsid w:val="009B6385"/>
    <w:rsid w:val="009C6D1E"/>
    <w:rsid w:val="009E2725"/>
    <w:rsid w:val="009F0F30"/>
    <w:rsid w:val="009F2EAD"/>
    <w:rsid w:val="009F4A87"/>
    <w:rsid w:val="00A00DCD"/>
    <w:rsid w:val="00A10A52"/>
    <w:rsid w:val="00A402BC"/>
    <w:rsid w:val="00A462FA"/>
    <w:rsid w:val="00A46D9D"/>
    <w:rsid w:val="00A52E23"/>
    <w:rsid w:val="00A54F48"/>
    <w:rsid w:val="00A568D9"/>
    <w:rsid w:val="00A56CF1"/>
    <w:rsid w:val="00A60F35"/>
    <w:rsid w:val="00A64897"/>
    <w:rsid w:val="00A66C47"/>
    <w:rsid w:val="00A66CB5"/>
    <w:rsid w:val="00A725F4"/>
    <w:rsid w:val="00A740D1"/>
    <w:rsid w:val="00A74416"/>
    <w:rsid w:val="00A76152"/>
    <w:rsid w:val="00A972C9"/>
    <w:rsid w:val="00AA1F01"/>
    <w:rsid w:val="00AA65EA"/>
    <w:rsid w:val="00AA7BC1"/>
    <w:rsid w:val="00AB2153"/>
    <w:rsid w:val="00AB62D5"/>
    <w:rsid w:val="00AC090A"/>
    <w:rsid w:val="00AC16C0"/>
    <w:rsid w:val="00AC193E"/>
    <w:rsid w:val="00AC3847"/>
    <w:rsid w:val="00AC5C71"/>
    <w:rsid w:val="00AD556A"/>
    <w:rsid w:val="00AE49D1"/>
    <w:rsid w:val="00AE4A55"/>
    <w:rsid w:val="00AF13BC"/>
    <w:rsid w:val="00AF3272"/>
    <w:rsid w:val="00AF49B1"/>
    <w:rsid w:val="00B001AA"/>
    <w:rsid w:val="00B00F27"/>
    <w:rsid w:val="00B07AA3"/>
    <w:rsid w:val="00B201D4"/>
    <w:rsid w:val="00B239BD"/>
    <w:rsid w:val="00B26A67"/>
    <w:rsid w:val="00B27317"/>
    <w:rsid w:val="00B3796A"/>
    <w:rsid w:val="00B460DE"/>
    <w:rsid w:val="00B54CE7"/>
    <w:rsid w:val="00B54F06"/>
    <w:rsid w:val="00B61AA7"/>
    <w:rsid w:val="00B62570"/>
    <w:rsid w:val="00B758FF"/>
    <w:rsid w:val="00BB3DFC"/>
    <w:rsid w:val="00BB482B"/>
    <w:rsid w:val="00BC2397"/>
    <w:rsid w:val="00BC3556"/>
    <w:rsid w:val="00BC6300"/>
    <w:rsid w:val="00BC6FBF"/>
    <w:rsid w:val="00BD6731"/>
    <w:rsid w:val="00BF1048"/>
    <w:rsid w:val="00BF47E9"/>
    <w:rsid w:val="00C0446F"/>
    <w:rsid w:val="00C0472B"/>
    <w:rsid w:val="00C05317"/>
    <w:rsid w:val="00C10EBF"/>
    <w:rsid w:val="00C149D5"/>
    <w:rsid w:val="00C17314"/>
    <w:rsid w:val="00C17E4E"/>
    <w:rsid w:val="00C25C0E"/>
    <w:rsid w:val="00C2743B"/>
    <w:rsid w:val="00C3113F"/>
    <w:rsid w:val="00C33C26"/>
    <w:rsid w:val="00C47E6E"/>
    <w:rsid w:val="00C50D48"/>
    <w:rsid w:val="00C50F35"/>
    <w:rsid w:val="00C51993"/>
    <w:rsid w:val="00C52A47"/>
    <w:rsid w:val="00C6617D"/>
    <w:rsid w:val="00C77D0D"/>
    <w:rsid w:val="00C80865"/>
    <w:rsid w:val="00C82E3F"/>
    <w:rsid w:val="00C921B0"/>
    <w:rsid w:val="00C97C36"/>
    <w:rsid w:val="00CB1907"/>
    <w:rsid w:val="00CB779B"/>
    <w:rsid w:val="00CC4B3D"/>
    <w:rsid w:val="00CC55F5"/>
    <w:rsid w:val="00CE0E4E"/>
    <w:rsid w:val="00CE2E6C"/>
    <w:rsid w:val="00CE3ECA"/>
    <w:rsid w:val="00CE4378"/>
    <w:rsid w:val="00CF0380"/>
    <w:rsid w:val="00CF7124"/>
    <w:rsid w:val="00CF746C"/>
    <w:rsid w:val="00D018EB"/>
    <w:rsid w:val="00D05191"/>
    <w:rsid w:val="00D07A94"/>
    <w:rsid w:val="00D13C80"/>
    <w:rsid w:val="00D1654C"/>
    <w:rsid w:val="00D228AE"/>
    <w:rsid w:val="00D2640A"/>
    <w:rsid w:val="00D44182"/>
    <w:rsid w:val="00D46584"/>
    <w:rsid w:val="00D5440D"/>
    <w:rsid w:val="00D5681D"/>
    <w:rsid w:val="00D633F3"/>
    <w:rsid w:val="00D65EDB"/>
    <w:rsid w:val="00D7072C"/>
    <w:rsid w:val="00D7549C"/>
    <w:rsid w:val="00D754F8"/>
    <w:rsid w:val="00D80473"/>
    <w:rsid w:val="00D80C5B"/>
    <w:rsid w:val="00D826AE"/>
    <w:rsid w:val="00D8440B"/>
    <w:rsid w:val="00D93D0F"/>
    <w:rsid w:val="00D96F6A"/>
    <w:rsid w:val="00DA39EE"/>
    <w:rsid w:val="00DA3B8B"/>
    <w:rsid w:val="00DA4DBE"/>
    <w:rsid w:val="00DA74C3"/>
    <w:rsid w:val="00DB11DE"/>
    <w:rsid w:val="00DB19EB"/>
    <w:rsid w:val="00DB2A39"/>
    <w:rsid w:val="00DB37E6"/>
    <w:rsid w:val="00DB404A"/>
    <w:rsid w:val="00DB7C25"/>
    <w:rsid w:val="00DD2AB0"/>
    <w:rsid w:val="00DD4AC7"/>
    <w:rsid w:val="00DD4C46"/>
    <w:rsid w:val="00DD57AE"/>
    <w:rsid w:val="00DE45CC"/>
    <w:rsid w:val="00DE6F88"/>
    <w:rsid w:val="00DE72F1"/>
    <w:rsid w:val="00DE77D3"/>
    <w:rsid w:val="00DF0E4F"/>
    <w:rsid w:val="00DF12E0"/>
    <w:rsid w:val="00DF6578"/>
    <w:rsid w:val="00E05467"/>
    <w:rsid w:val="00E11A84"/>
    <w:rsid w:val="00E12F55"/>
    <w:rsid w:val="00E16F6E"/>
    <w:rsid w:val="00E20674"/>
    <w:rsid w:val="00E2755E"/>
    <w:rsid w:val="00E36D43"/>
    <w:rsid w:val="00E41045"/>
    <w:rsid w:val="00E413E5"/>
    <w:rsid w:val="00E451BB"/>
    <w:rsid w:val="00E469FD"/>
    <w:rsid w:val="00E57B9B"/>
    <w:rsid w:val="00E71FD8"/>
    <w:rsid w:val="00E748F1"/>
    <w:rsid w:val="00E760F8"/>
    <w:rsid w:val="00E777EC"/>
    <w:rsid w:val="00E901DD"/>
    <w:rsid w:val="00E905A2"/>
    <w:rsid w:val="00EB0E2F"/>
    <w:rsid w:val="00EB0EA4"/>
    <w:rsid w:val="00EB7D3B"/>
    <w:rsid w:val="00EC6CE3"/>
    <w:rsid w:val="00EC7750"/>
    <w:rsid w:val="00ED09D4"/>
    <w:rsid w:val="00ED0EA5"/>
    <w:rsid w:val="00ED4A67"/>
    <w:rsid w:val="00ED525B"/>
    <w:rsid w:val="00EE1CDA"/>
    <w:rsid w:val="00EF396C"/>
    <w:rsid w:val="00F02CB7"/>
    <w:rsid w:val="00F06A91"/>
    <w:rsid w:val="00F0783B"/>
    <w:rsid w:val="00F160D5"/>
    <w:rsid w:val="00F2104B"/>
    <w:rsid w:val="00F22682"/>
    <w:rsid w:val="00F26DD4"/>
    <w:rsid w:val="00F33226"/>
    <w:rsid w:val="00F35CF9"/>
    <w:rsid w:val="00F378D0"/>
    <w:rsid w:val="00F40352"/>
    <w:rsid w:val="00F447C3"/>
    <w:rsid w:val="00F47098"/>
    <w:rsid w:val="00F51B16"/>
    <w:rsid w:val="00F651E1"/>
    <w:rsid w:val="00F67282"/>
    <w:rsid w:val="00F67B47"/>
    <w:rsid w:val="00F7377D"/>
    <w:rsid w:val="00F80728"/>
    <w:rsid w:val="00F844C3"/>
    <w:rsid w:val="00F958B9"/>
    <w:rsid w:val="00FA7DE1"/>
    <w:rsid w:val="00FB2E07"/>
    <w:rsid w:val="00FB699B"/>
    <w:rsid w:val="00FC3F28"/>
    <w:rsid w:val="00FD377D"/>
    <w:rsid w:val="00FD6F8B"/>
    <w:rsid w:val="00FF4CDC"/>
    <w:rsid w:val="00FF5372"/>
    <w:rsid w:val="00FF59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EC289706-5038-4BD8-8691-4B5D61C54D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823A5"/>
  </w:style>
  <w:style w:type="paragraph" w:styleId="1">
    <w:name w:val="heading 1"/>
    <w:basedOn w:val="a"/>
    <w:next w:val="a"/>
    <w:link w:val="10"/>
    <w:qFormat/>
    <w:rsid w:val="00A462FA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qFormat/>
    <w:rsid w:val="000342D6"/>
    <w:pPr>
      <w:keepNext/>
      <w:numPr>
        <w:numId w:val="1"/>
      </w:numPr>
      <w:autoSpaceDE w:val="0"/>
      <w:autoSpaceDN w:val="0"/>
      <w:adjustRightInd w:val="0"/>
      <w:ind w:left="283" w:hanging="283"/>
      <w:jc w:val="center"/>
      <w:outlineLvl w:val="2"/>
    </w:pPr>
    <w:rPr>
      <w:rFonts w:ascii="Times New Roman CYR" w:hAnsi="Times New Roman CYR"/>
      <w:b/>
      <w:sz w:val="24"/>
    </w:rPr>
  </w:style>
  <w:style w:type="paragraph" w:styleId="4">
    <w:name w:val="heading 4"/>
    <w:basedOn w:val="a"/>
    <w:next w:val="a"/>
    <w:link w:val="40"/>
    <w:qFormat/>
    <w:rsid w:val="005A6466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0342D6"/>
    <w:pPr>
      <w:tabs>
        <w:tab w:val="center" w:pos="4153"/>
        <w:tab w:val="right" w:pos="8306"/>
      </w:tabs>
    </w:pPr>
  </w:style>
  <w:style w:type="paragraph" w:styleId="a5">
    <w:name w:val="footer"/>
    <w:basedOn w:val="a"/>
    <w:link w:val="a6"/>
    <w:uiPriority w:val="99"/>
    <w:rsid w:val="00EB0E2F"/>
    <w:pPr>
      <w:tabs>
        <w:tab w:val="center" w:pos="4677"/>
        <w:tab w:val="right" w:pos="9355"/>
      </w:tabs>
    </w:pPr>
  </w:style>
  <w:style w:type="paragraph" w:styleId="a7">
    <w:name w:val="Document Map"/>
    <w:basedOn w:val="a"/>
    <w:semiHidden/>
    <w:rsid w:val="00836CCD"/>
    <w:pPr>
      <w:shd w:val="clear" w:color="auto" w:fill="000080"/>
    </w:pPr>
    <w:rPr>
      <w:rFonts w:ascii="Tahoma" w:hAnsi="Tahoma" w:cs="Tahoma"/>
    </w:rPr>
  </w:style>
  <w:style w:type="character" w:customStyle="1" w:styleId="40">
    <w:name w:val="Заголовок 4 Знак"/>
    <w:link w:val="4"/>
    <w:rsid w:val="005A6466"/>
    <w:rPr>
      <w:b/>
      <w:bCs/>
      <w:sz w:val="28"/>
      <w:szCs w:val="28"/>
    </w:rPr>
  </w:style>
  <w:style w:type="paragraph" w:styleId="a8">
    <w:name w:val="Body Text"/>
    <w:basedOn w:val="a"/>
    <w:link w:val="a9"/>
    <w:rsid w:val="005A6466"/>
    <w:pPr>
      <w:jc w:val="both"/>
    </w:pPr>
    <w:rPr>
      <w:rFonts w:ascii="Arial" w:hAnsi="Arial" w:cs="Arial"/>
      <w:b/>
      <w:szCs w:val="24"/>
    </w:rPr>
  </w:style>
  <w:style w:type="character" w:customStyle="1" w:styleId="a9">
    <w:name w:val="Основной текст Знак"/>
    <w:link w:val="a8"/>
    <w:rsid w:val="005A6466"/>
    <w:rPr>
      <w:rFonts w:ascii="Arial" w:hAnsi="Arial" w:cs="Arial"/>
      <w:b/>
      <w:szCs w:val="24"/>
    </w:rPr>
  </w:style>
  <w:style w:type="paragraph" w:styleId="aa">
    <w:name w:val="footnote text"/>
    <w:basedOn w:val="a"/>
    <w:link w:val="ab"/>
    <w:rsid w:val="00104D3E"/>
    <w:pPr>
      <w:suppressAutoHyphens/>
    </w:pPr>
    <w:rPr>
      <w:lang w:eastAsia="ar-SA"/>
    </w:rPr>
  </w:style>
  <w:style w:type="character" w:customStyle="1" w:styleId="ab">
    <w:name w:val="Текст сноски Знак"/>
    <w:link w:val="aa"/>
    <w:rsid w:val="00104D3E"/>
    <w:rPr>
      <w:lang w:eastAsia="ar-SA"/>
    </w:rPr>
  </w:style>
  <w:style w:type="character" w:styleId="ac">
    <w:name w:val="footnote reference"/>
    <w:rsid w:val="00104D3E"/>
    <w:rPr>
      <w:vertAlign w:val="superscript"/>
    </w:rPr>
  </w:style>
  <w:style w:type="character" w:customStyle="1" w:styleId="s0">
    <w:name w:val="s0"/>
    <w:rsid w:val="004C56C9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a4">
    <w:name w:val="Верхний колонтитул Знак"/>
    <w:link w:val="a3"/>
    <w:rsid w:val="00DE72F1"/>
  </w:style>
  <w:style w:type="paragraph" w:styleId="ad">
    <w:name w:val="Balloon Text"/>
    <w:basedOn w:val="a"/>
    <w:link w:val="ae"/>
    <w:rsid w:val="005822CD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link w:val="ad"/>
    <w:rsid w:val="005822CD"/>
    <w:rPr>
      <w:rFonts w:ascii="Tahoma" w:hAnsi="Tahoma" w:cs="Tahoma"/>
      <w:sz w:val="16"/>
      <w:szCs w:val="16"/>
    </w:rPr>
  </w:style>
  <w:style w:type="character" w:customStyle="1" w:styleId="s1">
    <w:name w:val="s1"/>
    <w:rsid w:val="006E2790"/>
    <w:rPr>
      <w:rFonts w:ascii="Times New Roman" w:hAnsi="Times New Roman" w:cs="Times New Roman" w:hint="default"/>
      <w:b/>
      <w:bCs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paragraph" w:customStyle="1" w:styleId="af">
    <w:name w:val="Знак"/>
    <w:basedOn w:val="a"/>
    <w:autoRedefine/>
    <w:rsid w:val="00BD6731"/>
    <w:pPr>
      <w:spacing w:after="160" w:line="240" w:lineRule="exact"/>
    </w:pPr>
    <w:rPr>
      <w:rFonts w:eastAsia="SimSun"/>
      <w:b/>
      <w:sz w:val="28"/>
      <w:szCs w:val="24"/>
      <w:lang w:val="en-US" w:eastAsia="en-US"/>
    </w:rPr>
  </w:style>
  <w:style w:type="character" w:styleId="af0">
    <w:name w:val="Hyperlink"/>
    <w:uiPriority w:val="99"/>
    <w:unhideWhenUsed/>
    <w:rsid w:val="002C2F66"/>
    <w:rPr>
      <w:rFonts w:ascii="Times New Roman" w:hAnsi="Times New Roman" w:cs="Times New Roman" w:hint="default"/>
      <w:color w:val="333399"/>
      <w:u w:val="single"/>
    </w:rPr>
  </w:style>
  <w:style w:type="character" w:styleId="af1">
    <w:name w:val="annotation reference"/>
    <w:rsid w:val="00724CF7"/>
    <w:rPr>
      <w:sz w:val="16"/>
      <w:szCs w:val="16"/>
    </w:rPr>
  </w:style>
  <w:style w:type="paragraph" w:styleId="af2">
    <w:name w:val="annotation text"/>
    <w:basedOn w:val="a"/>
    <w:link w:val="af3"/>
    <w:rsid w:val="00724CF7"/>
  </w:style>
  <w:style w:type="character" w:customStyle="1" w:styleId="af3">
    <w:name w:val="Текст примечания Знак"/>
    <w:basedOn w:val="a0"/>
    <w:link w:val="af2"/>
    <w:rsid w:val="00724CF7"/>
  </w:style>
  <w:style w:type="paragraph" w:styleId="af4">
    <w:name w:val="annotation subject"/>
    <w:basedOn w:val="af2"/>
    <w:next w:val="af2"/>
    <w:link w:val="af5"/>
    <w:rsid w:val="00724CF7"/>
    <w:rPr>
      <w:b/>
      <w:bCs/>
    </w:rPr>
  </w:style>
  <w:style w:type="character" w:customStyle="1" w:styleId="af5">
    <w:name w:val="Тема примечания Знак"/>
    <w:link w:val="af4"/>
    <w:rsid w:val="00724CF7"/>
    <w:rPr>
      <w:b/>
      <w:bCs/>
    </w:rPr>
  </w:style>
  <w:style w:type="character" w:customStyle="1" w:styleId="s20">
    <w:name w:val="s20"/>
    <w:rsid w:val="008B13C0"/>
    <w:rPr>
      <w:shd w:val="clear" w:color="auto" w:fill="FFFFFF"/>
    </w:rPr>
  </w:style>
  <w:style w:type="character" w:customStyle="1" w:styleId="30">
    <w:name w:val="Заголовок 3 Знак"/>
    <w:basedOn w:val="a0"/>
    <w:link w:val="3"/>
    <w:rsid w:val="007C708F"/>
    <w:rPr>
      <w:rFonts w:ascii="Times New Roman CYR" w:hAnsi="Times New Roman CYR"/>
      <w:b/>
      <w:sz w:val="24"/>
    </w:rPr>
  </w:style>
  <w:style w:type="character" w:customStyle="1" w:styleId="a6">
    <w:name w:val="Нижний колонтитул Знак"/>
    <w:basedOn w:val="a0"/>
    <w:link w:val="a5"/>
    <w:uiPriority w:val="99"/>
    <w:rsid w:val="00096268"/>
  </w:style>
  <w:style w:type="paragraph" w:styleId="af6">
    <w:name w:val="List Paragraph"/>
    <w:basedOn w:val="a"/>
    <w:uiPriority w:val="34"/>
    <w:qFormat/>
    <w:rsid w:val="003A4A49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af7">
    <w:name w:val="Table Grid"/>
    <w:basedOn w:val="a1"/>
    <w:uiPriority w:val="59"/>
    <w:rsid w:val="0021772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A462F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f8">
    <w:name w:val="Strong"/>
    <w:basedOn w:val="a0"/>
    <w:uiPriority w:val="22"/>
    <w:qFormat/>
    <w:rsid w:val="00846327"/>
    <w:rPr>
      <w:b/>
      <w:bCs/>
    </w:rPr>
  </w:style>
  <w:style w:type="paragraph" w:styleId="af9">
    <w:name w:val="caption"/>
    <w:basedOn w:val="a"/>
    <w:next w:val="a"/>
    <w:qFormat/>
    <w:rsid w:val="004027C5"/>
    <w:pPr>
      <w:jc w:val="center"/>
    </w:pPr>
    <w:rPr>
      <w:b/>
      <w:sz w:val="28"/>
      <w:szCs w:val="3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903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485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07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56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940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30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0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07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52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83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41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14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89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jpeg"/><Relationship Id="rId1" Type="http://schemas.openxmlformats.org/officeDocument/2006/relationships/image" Target="media/image1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AC62CA-880F-48A8-8C6A-39BBB74920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1</Pages>
  <Words>233</Words>
  <Characters>1331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________________№ ___________________</vt:lpstr>
    </vt:vector>
  </TitlesOfParts>
  <Company>AES Усть-Каменогорская ТЭЦ</Company>
  <LinksUpToDate>false</LinksUpToDate>
  <CharactersWithSpaces>1561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________________№ ___________________</dc:title>
  <dc:creator>Пользователь</dc:creator>
  <cp:lastModifiedBy>Saule Tazhentayeva</cp:lastModifiedBy>
  <cp:revision>30</cp:revision>
  <cp:lastPrinted>2023-06-16T09:01:00Z</cp:lastPrinted>
  <dcterms:created xsi:type="dcterms:W3CDTF">2022-01-12T04:34:00Z</dcterms:created>
  <dcterms:modified xsi:type="dcterms:W3CDTF">2023-09-04T04:04:00Z</dcterms:modified>
</cp:coreProperties>
</file>